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CFB5" w14:textId="274DA733" w:rsidR="0057779A" w:rsidRPr="00914FA8" w:rsidRDefault="00A413BF" w:rsidP="0057779A">
      <w:pPr>
        <w:rPr>
          <w:rFonts w:ascii="Avenir Book" w:hAnsi="Avenir Book"/>
          <w:b/>
          <w:bCs/>
          <w:lang w:val="en-US"/>
        </w:rPr>
      </w:pPr>
      <w:r w:rsidRPr="00A413BF">
        <w:rPr>
          <w:rFonts w:ascii="Avenir Book" w:hAnsi="Avenir Book"/>
          <w:b/>
          <w:bCs/>
          <w:lang w:val="en-US"/>
        </w:rPr>
        <w:t>Transformation of business marketing. Influencers and conventional advertising in the digital era</w:t>
      </w:r>
      <w:r w:rsidR="0057779A">
        <w:rPr>
          <w:rFonts w:ascii="Avenir Book" w:hAnsi="Avenir Book"/>
          <w:b/>
          <w:bCs/>
          <w:noProof/>
          <w:color w:val="000000"/>
          <w:lang w:val="es-VE"/>
        </w:rPr>
        <mc:AlternateContent>
          <mc:Choice Requires="wps">
            <w:drawing>
              <wp:anchor distT="0" distB="0" distL="114300" distR="114300" simplePos="0" relativeHeight="251669504" behindDoc="0" locked="0" layoutInCell="1" allowOverlap="1" wp14:anchorId="3C16ACE6" wp14:editId="04624E22">
                <wp:simplePos x="0" y="0"/>
                <wp:positionH relativeFrom="column">
                  <wp:posOffset>44068</wp:posOffset>
                </wp:positionH>
                <wp:positionV relativeFrom="paragraph">
                  <wp:posOffset>-223053</wp:posOffset>
                </wp:positionV>
                <wp:extent cx="4470400" cy="45719"/>
                <wp:effectExtent l="0" t="0" r="0" b="5715"/>
                <wp:wrapNone/>
                <wp:docPr id="889309109" name="Rectángulo 889309109"/>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8C829" id="Rectángulo 889309109" o:spid="_x0000_s1026" style="position:absolute;margin-left:3.45pt;margin-top:-17.55pt;width:352pt;height:3.6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" fillcolor="#747070 [1614]" stroked="f" strokeweight="1pt"/>
            </w:pict>
          </mc:Fallback>
        </mc:AlternateContent>
      </w:r>
    </w:p>
    <w:p w14:paraId="4187C3E5" w14:textId="1D64E61B" w:rsidR="00D73FCB" w:rsidRPr="00314F4E" w:rsidRDefault="00D73FCB" w:rsidP="00B47BC3">
      <w:pPr>
        <w:rPr>
          <w:rFonts w:ascii="Avenir Book" w:hAnsi="Avenir Book"/>
          <w:b/>
          <w:bCs/>
          <w:color w:val="000000"/>
          <w:lang w:val="en-US"/>
        </w:rPr>
      </w:pPr>
    </w:p>
    <w:p w14:paraId="1072EE1A" w14:textId="2AF7EDE0" w:rsidR="004B7211" w:rsidRPr="00314F4E" w:rsidRDefault="00000000">
      <w:pPr>
        <w:rPr>
          <w:rFonts w:ascii="Avenir Book" w:hAnsi="Avenir Book"/>
          <w:b/>
          <w:bCs/>
          <w:color w:val="000000"/>
          <w:lang w:val="en-US"/>
        </w:rPr>
      </w:pPr>
      <w:r>
        <w:rPr>
          <w:rFonts w:ascii="Avenir Book" w:hAnsi="Avenir Book"/>
          <w:b/>
          <w:bCs/>
          <w:noProof/>
          <w:color w:val="000000"/>
          <w:lang w:val="es-VE"/>
        </w:rPr>
        <mc:AlternateContent>
          <mc:Choice Requires="wps">
            <w:drawing>
              <wp:anchor distT="0" distB="0" distL="114300" distR="114300" simplePos="0" relativeHeight="251661312" behindDoc="0" locked="0" layoutInCell="1" allowOverlap="1" wp14:anchorId="64E4175C" wp14:editId="1D612407">
                <wp:simplePos x="0" y="0"/>
                <wp:positionH relativeFrom="column">
                  <wp:posOffset>37811</wp:posOffset>
                </wp:positionH>
                <wp:positionV relativeFrom="paragraph">
                  <wp:posOffset>46182</wp:posOffset>
                </wp:positionV>
                <wp:extent cx="4470400" cy="76200"/>
                <wp:effectExtent l="0" t="0" r="0" b="0"/>
                <wp:wrapNone/>
                <wp:docPr id="22" name="Rectángulo 22"/>
                <wp:cNvGraphicFramePr/>
                <a:graphic xmlns:a="http://schemas.openxmlformats.org/drawingml/2006/main">
                  <a:graphicData uri="http://schemas.microsoft.com/office/word/2010/wordprocessingShape">
                    <wps:wsp>
                      <wps:cNvSpPr/>
                      <wps:spPr>
                        <a:xfrm>
                          <a:off x="0" y="0"/>
                          <a:ext cx="4470400" cy="76200"/>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ángulo 22" style="position:absolute;margin-left:3pt;margin-top:3.65pt;width:352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" w14:anchorId="38D90B87"/>
            </w:pict>
          </mc:Fallback>
        </mc:AlternateContent>
      </w:r>
    </w:p>
    <w:p w14:paraId="59656809" w14:textId="05E7DF98" w:rsidR="00E3068D" w:rsidRPr="00625A9C" w:rsidRDefault="00A413BF" w:rsidP="00A413BF">
      <w:pPr>
        <w:jc w:val="right"/>
        <w:rPr>
          <w:rFonts w:ascii="Avenir Book" w:hAnsi="Avenir Book"/>
          <w:lang w:val="en-US"/>
        </w:rPr>
      </w:pPr>
      <w:r w:rsidRPr="00625A9C">
        <w:rPr>
          <w:rFonts w:ascii="Avenir Book" w:hAnsi="Avenir Book"/>
          <w:lang w:val="en-US"/>
        </w:rPr>
        <w:t>Nury Vera Campuzano</w:t>
      </w:r>
      <w:r w:rsidR="00E3068D">
        <w:rPr>
          <w:rStyle w:val="Refdenotaalpie"/>
          <w:rFonts w:ascii="Avenir Book" w:hAnsi="Avenir Book"/>
          <w:color w:val="000000"/>
          <w:lang w:val="es-VE"/>
        </w:rPr>
        <w:footnoteReference w:id="1"/>
      </w:r>
    </w:p>
    <w:p w14:paraId="214F2FD3" w14:textId="0DE2500E" w:rsidR="004B7211" w:rsidRPr="00625A9C" w:rsidRDefault="00000000" w:rsidP="00C20D9C">
      <w:pPr>
        <w:jc w:val="center"/>
        <w:rPr>
          <w:rFonts w:ascii="Avenir Book" w:hAnsi="Avenir Book"/>
          <w:color w:val="000000"/>
          <w:lang w:val="en-US"/>
        </w:rPr>
      </w:pPr>
      <w:r>
        <w:rPr>
          <w:rFonts w:ascii="Avenir Book" w:hAnsi="Avenir Book"/>
          <w:b/>
          <w:bCs/>
          <w:noProof/>
          <w:color w:val="000000"/>
          <w:lang w:val="es-VE"/>
        </w:rPr>
        <mc:AlternateContent>
          <mc:Choice Requires="wps">
            <w:drawing>
              <wp:anchor distT="0" distB="0" distL="114300" distR="114300" simplePos="0" relativeHeight="251663360" behindDoc="0" locked="0" layoutInCell="1" allowOverlap="1" wp14:anchorId="32AFE0D5" wp14:editId="20511F60">
                <wp:simplePos x="0" y="0"/>
                <wp:positionH relativeFrom="column">
                  <wp:posOffset>41275</wp:posOffset>
                </wp:positionH>
                <wp:positionV relativeFrom="paragraph">
                  <wp:posOffset>132715</wp:posOffset>
                </wp:positionV>
                <wp:extent cx="4470400" cy="76200"/>
                <wp:effectExtent l="0" t="0" r="0" b="0"/>
                <wp:wrapNone/>
                <wp:docPr id="23" name="Rectángulo 23"/>
                <wp:cNvGraphicFramePr/>
                <a:graphic xmlns:a="http://schemas.openxmlformats.org/drawingml/2006/main">
                  <a:graphicData uri="http://schemas.microsoft.com/office/word/2010/wordprocessingShape">
                    <wps:wsp>
                      <wps:cNvSpPr/>
                      <wps:spPr>
                        <a:xfrm>
                          <a:off x="0" y="0"/>
                          <a:ext cx="4470400" cy="76200"/>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ángulo 23" style="position:absolute;margin-left:3.25pt;margin-top:10.45pt;width:352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" w14:anchorId="330AFC9C"/>
            </w:pict>
          </mc:Fallback>
        </mc:AlternateContent>
      </w:r>
      <w:r>
        <w:rPr>
          <w:rFonts w:ascii="Avenir Book" w:hAnsi="Avenir Book"/>
          <w:noProof/>
          <w:lang w:val="es-VE"/>
        </w:rPr>
        <mc:AlternateContent>
          <mc:Choice Requires="wps">
            <w:drawing>
              <wp:anchor distT="0" distB="0" distL="114300" distR="114300" simplePos="0" relativeHeight="251660288" behindDoc="0" locked="0" layoutInCell="1" allowOverlap="1" wp14:anchorId="632D711A" wp14:editId="6158DA5F">
                <wp:simplePos x="0" y="0"/>
                <wp:positionH relativeFrom="column">
                  <wp:posOffset>307975</wp:posOffset>
                </wp:positionH>
                <wp:positionV relativeFrom="paragraph">
                  <wp:posOffset>208915</wp:posOffset>
                </wp:positionV>
                <wp:extent cx="4203700" cy="0"/>
                <wp:effectExtent l="0" t="0" r="12700" b="12700"/>
                <wp:wrapNone/>
                <wp:docPr id="21" name="Conector recto 21"/>
                <wp:cNvGraphicFramePr/>
                <a:graphic xmlns:a="http://schemas.openxmlformats.org/drawingml/2006/main">
                  <a:graphicData uri="http://schemas.microsoft.com/office/word/2010/wordprocessingShape">
                    <wps:wsp>
                      <wps:cNvCnPr/>
                      <wps:spPr>
                        <a:xfrm flipH="1">
                          <a:off x="0" y="0"/>
                          <a:ext cx="420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1"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" from="24.25pt,16.45pt" to="355.25pt,16.45pt" w14:anchorId="77D5077A">
                <v:stroke joinstyle="miter"/>
              </v:line>
            </w:pict>
          </mc:Fallback>
        </mc:AlternateContent>
      </w:r>
    </w:p>
    <w:p w14:paraId="75EA6713" w14:textId="77777777" w:rsidR="00536253" w:rsidRPr="00625A9C" w:rsidRDefault="00536253" w:rsidP="00B47BC3">
      <w:pPr>
        <w:rPr>
          <w:rFonts w:ascii="Avenir Book" w:hAnsi="Avenir Book"/>
          <w:lang w:val="en-US"/>
        </w:rPr>
      </w:pPr>
    </w:p>
    <w:p w14:paraId="3C81314C" w14:textId="4B369D67" w:rsidR="004B7211" w:rsidRPr="00314F4E" w:rsidRDefault="00D261C8">
      <w:pPr>
        <w:spacing w:before="120" w:after="120"/>
        <w:rPr>
          <w:rFonts w:ascii="Avenir Book" w:hAnsi="Avenir Book"/>
          <w:lang w:val="en-US"/>
        </w:rPr>
      </w:pPr>
      <w:r w:rsidRPr="00314F4E">
        <w:rPr>
          <w:rFonts w:ascii="Avenir Book" w:hAnsi="Avenir Book"/>
          <w:b/>
          <w:bCs/>
          <w:color w:val="000000"/>
          <w:lang w:val="en-US"/>
        </w:rPr>
        <w:t>Abstract</w:t>
      </w:r>
    </w:p>
    <w:p w14:paraId="4A843780" w14:textId="77777777" w:rsidR="00A413BF" w:rsidRPr="00A413BF" w:rsidRDefault="00A413BF" w:rsidP="00A413BF">
      <w:pPr>
        <w:tabs>
          <w:tab w:val="left" w:pos="-720"/>
        </w:tabs>
        <w:suppressAutoHyphens/>
        <w:jc w:val="both"/>
        <w:rPr>
          <w:rFonts w:ascii="Avenir Book" w:hAnsi="Avenir Book" w:cs="Arial"/>
          <w:spacing w:val="-2"/>
          <w:lang w:val="en-US"/>
        </w:rPr>
      </w:pPr>
      <w:r w:rsidRPr="00A413BF">
        <w:rPr>
          <w:rFonts w:ascii="Avenir Book" w:hAnsi="Avenir Book" w:cs="Arial"/>
          <w:spacing w:val="-2"/>
          <w:lang w:val="en-US"/>
        </w:rPr>
        <w:t>This study explores the transformation of marketing in the province of Santa Elena, Ecuador, focusing on the influence of digital influencers versus conventional advertising methods. The main objective is to analyze consumer preferences regarding these advertising channels in an environment of rapid change towards digital. Through a survey applied to young people in the region, data was collected on their frequency of online purchases, the relevance of influencers' recommendations in their purchasing decisions and the perception of trust they generate compared to traditional advertising. The results show that social networks with influencer content capture significantly more consumers' attention and generate greater trust than traditional media, especially among those shop online frequently. Through cross-variable analysis, a correlation was observed between the frequency of online shopping and the relevance of influencer recommendations in purchase decisions, highlighting that consumers who regularly shop online value these recommendations more highly. The findings suggest that influencers have established themselves as a key tool to capture consumers' attention and guide their decisions, surpassing in several aspects the effectiveness of conventional media.</w:t>
      </w:r>
    </w:p>
    <w:p w14:paraId="4D51FB19" w14:textId="77777777" w:rsidR="00A413BF" w:rsidRPr="00A413BF" w:rsidRDefault="00A413BF" w:rsidP="00A413BF">
      <w:pPr>
        <w:tabs>
          <w:tab w:val="left" w:pos="-720"/>
        </w:tabs>
        <w:suppressAutoHyphens/>
        <w:jc w:val="both"/>
        <w:rPr>
          <w:rFonts w:ascii="Avenir Book" w:hAnsi="Avenir Book" w:cs="Arial"/>
          <w:spacing w:val="-2"/>
          <w:lang w:val="en-US"/>
        </w:rPr>
      </w:pPr>
    </w:p>
    <w:p w14:paraId="24E47F23" w14:textId="0D8A3F59" w:rsidR="00A413BF" w:rsidRPr="00A413BF" w:rsidRDefault="00A413BF" w:rsidP="00A413BF">
      <w:pPr>
        <w:tabs>
          <w:tab w:val="left" w:pos="-720"/>
        </w:tabs>
        <w:suppressAutoHyphens/>
        <w:jc w:val="both"/>
        <w:rPr>
          <w:rFonts w:ascii="Avenir Book" w:hAnsi="Avenir Book" w:cs="Arial"/>
          <w:spacing w:val="-2"/>
          <w:lang w:val="en-US"/>
        </w:rPr>
      </w:pPr>
      <w:r w:rsidRPr="00A413BF">
        <w:rPr>
          <w:rFonts w:ascii="Avenir Book" w:hAnsi="Avenir Book" w:cs="Arial"/>
          <w:b/>
          <w:bCs/>
          <w:spacing w:val="-2"/>
          <w:lang w:val="en-US"/>
        </w:rPr>
        <w:lastRenderedPageBreak/>
        <w:t>Keywords:</w:t>
      </w:r>
      <w:r>
        <w:rPr>
          <w:rFonts w:ascii="Avenir Book" w:hAnsi="Avenir Book" w:cs="Arial"/>
          <w:spacing w:val="-2"/>
          <w:lang w:val="en-US"/>
        </w:rPr>
        <w:t xml:space="preserve"> </w:t>
      </w:r>
      <w:r w:rsidRPr="00A413BF">
        <w:rPr>
          <w:rFonts w:ascii="Avenir Book" w:hAnsi="Avenir Book" w:cs="Arial"/>
          <w:spacing w:val="-2"/>
          <w:lang w:val="en-US"/>
        </w:rPr>
        <w:t xml:space="preserve">Digital marketing, Influencers, Traditional advertising, Consumer behavior, </w:t>
      </w:r>
      <w:proofErr w:type="gramStart"/>
      <w:r w:rsidRPr="00A413BF">
        <w:rPr>
          <w:rFonts w:ascii="Avenir Book" w:hAnsi="Avenir Book" w:cs="Arial"/>
          <w:spacing w:val="-2"/>
          <w:lang w:val="en-US"/>
        </w:rPr>
        <w:t>Social</w:t>
      </w:r>
      <w:proofErr w:type="gramEnd"/>
      <w:r w:rsidRPr="00A413BF">
        <w:rPr>
          <w:rFonts w:ascii="Avenir Book" w:hAnsi="Avenir Book" w:cs="Arial"/>
          <w:spacing w:val="-2"/>
          <w:lang w:val="en-US"/>
        </w:rPr>
        <w:t xml:space="preserve"> networks, Hybrid marketing, E-commerce.</w:t>
      </w:r>
    </w:p>
    <w:p w14:paraId="4CCAA2FE" w14:textId="77777777" w:rsidR="00314F4E" w:rsidRPr="00625A9C" w:rsidRDefault="00314F4E" w:rsidP="00793FE3">
      <w:pPr>
        <w:tabs>
          <w:tab w:val="left" w:pos="-720"/>
        </w:tabs>
        <w:suppressAutoHyphens/>
        <w:jc w:val="both"/>
        <w:rPr>
          <w:rFonts w:ascii="Avenir Book" w:hAnsi="Avenir Book" w:cs="Arial"/>
          <w:spacing w:val="-2"/>
          <w:lang w:val="en-US"/>
        </w:rPr>
      </w:pPr>
    </w:p>
    <w:p w14:paraId="21709C33" w14:textId="5EBBF850" w:rsidR="004B7211" w:rsidRPr="00625A9C" w:rsidRDefault="00000000">
      <w:pPr>
        <w:shd w:val="clear" w:color="auto" w:fill="FFFFFF"/>
        <w:rPr>
          <w:rFonts w:ascii="Avenir Book" w:hAnsi="Avenir Book"/>
          <w:lang w:val="en-US"/>
        </w:rPr>
      </w:pPr>
      <w:r>
        <w:rPr>
          <w:rFonts w:ascii="Avenir Book" w:hAnsi="Avenir Book"/>
          <w:b/>
          <w:bCs/>
          <w:noProof/>
          <w:color w:val="000000"/>
          <w:lang w:val="es-VE"/>
        </w:rPr>
        <mc:AlternateContent>
          <mc:Choice Requires="wps">
            <w:drawing>
              <wp:anchor distT="0" distB="0" distL="114300" distR="114300" simplePos="0" relativeHeight="251665408" behindDoc="0" locked="0" layoutInCell="1" allowOverlap="1" wp14:anchorId="28BE45E1" wp14:editId="268B9AA3">
                <wp:simplePos x="0" y="0"/>
                <wp:positionH relativeFrom="column">
                  <wp:posOffset>3175</wp:posOffset>
                </wp:positionH>
                <wp:positionV relativeFrom="paragraph">
                  <wp:posOffset>52704</wp:posOffset>
                </wp:positionV>
                <wp:extent cx="4470400" cy="45719"/>
                <wp:effectExtent l="0" t="0" r="0" b="5715"/>
                <wp:wrapNone/>
                <wp:docPr id="25" name="Rectángulo 25"/>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25" style="position:absolute;margin-left:.25pt;margin-top:4.15pt;width:35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" w14:anchorId="2B1F232F"/>
            </w:pict>
          </mc:Fallback>
        </mc:AlternateContent>
      </w:r>
      <w:r w:rsidR="00BC3DC4" w:rsidRPr="00625A9C">
        <w:rPr>
          <w:rFonts w:ascii="Avenir Book" w:hAnsi="Avenir Book"/>
          <w:lang w:val="en-US"/>
        </w:rPr>
        <w:t> </w:t>
      </w:r>
    </w:p>
    <w:p w14:paraId="7023504A" w14:textId="6855ACE9" w:rsidR="0057779A" w:rsidRDefault="00A413BF">
      <w:pPr>
        <w:rPr>
          <w:rFonts w:ascii="Avenir Book" w:hAnsi="Avenir Book"/>
          <w:b/>
          <w:bCs/>
          <w:color w:val="000000"/>
        </w:rPr>
      </w:pPr>
      <w:r w:rsidRPr="00A413BF">
        <w:rPr>
          <w:rFonts w:ascii="Avenir Book" w:hAnsi="Avenir Book"/>
          <w:b/>
          <w:bCs/>
          <w:color w:val="000000"/>
        </w:rPr>
        <w:t>Transformación del marketing empresarial. Influencers y publicidad convencional en la era digital</w:t>
      </w:r>
    </w:p>
    <w:p w14:paraId="42BDA201" w14:textId="0971DC76" w:rsidR="004B7211" w:rsidRPr="00314F4E" w:rsidRDefault="00000000">
      <w:pPr>
        <w:rPr>
          <w:rFonts w:ascii="Avenir Book" w:hAnsi="Avenir Book"/>
          <w:b/>
          <w:bCs/>
        </w:rPr>
      </w:pPr>
      <w:r>
        <w:rPr>
          <w:rFonts w:ascii="Avenir Book" w:hAnsi="Avenir Book"/>
          <w:b/>
          <w:bCs/>
          <w:noProof/>
          <w:color w:val="000000"/>
          <w:lang w:val="es-VE"/>
        </w:rPr>
        <mc:AlternateContent>
          <mc:Choice Requires="wps">
            <w:drawing>
              <wp:anchor distT="0" distB="0" distL="114300" distR="114300" simplePos="0" relativeHeight="251667456" behindDoc="0" locked="0" layoutInCell="1" allowOverlap="1" wp14:anchorId="54B82725" wp14:editId="37C29EAB">
                <wp:simplePos x="0" y="0"/>
                <wp:positionH relativeFrom="column">
                  <wp:posOffset>3175</wp:posOffset>
                </wp:positionH>
                <wp:positionV relativeFrom="paragraph">
                  <wp:posOffset>130810</wp:posOffset>
                </wp:positionV>
                <wp:extent cx="4470400" cy="45719"/>
                <wp:effectExtent l="0" t="0" r="0" b="5715"/>
                <wp:wrapNone/>
                <wp:docPr id="26" name="Rectángulo 26"/>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26" style="position:absolute;margin-left:.25pt;margin-top:10.3pt;width:352pt;height:3.6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" w14:anchorId="5E489A5E"/>
            </w:pict>
          </mc:Fallback>
        </mc:AlternateContent>
      </w:r>
    </w:p>
    <w:p w14:paraId="4B213763" w14:textId="77777777" w:rsidR="00314F4E" w:rsidRPr="00314F4E" w:rsidRDefault="00314F4E" w:rsidP="00314F4E">
      <w:pPr>
        <w:spacing w:before="120" w:after="120"/>
        <w:rPr>
          <w:rFonts w:ascii="Avenir Book" w:hAnsi="Avenir Book"/>
        </w:rPr>
      </w:pPr>
      <w:r w:rsidRPr="00314F4E">
        <w:rPr>
          <w:rFonts w:ascii="Avenir Book" w:hAnsi="Avenir Book"/>
          <w:b/>
          <w:bCs/>
          <w:color w:val="000000"/>
        </w:rPr>
        <w:t>Resumen</w:t>
      </w:r>
    </w:p>
    <w:p w14:paraId="315EA461" w14:textId="1151614C" w:rsidR="00A413BF" w:rsidRPr="00A413BF" w:rsidRDefault="00A413BF" w:rsidP="00A413BF">
      <w:pPr>
        <w:jc w:val="both"/>
        <w:rPr>
          <w:rFonts w:ascii="Avenir Book" w:hAnsi="Avenir Book"/>
          <w:color w:val="000000" w:themeColor="text1"/>
        </w:rPr>
      </w:pPr>
      <w:r w:rsidRPr="00625A9C">
        <w:rPr>
          <w:rFonts w:ascii="Avenir Book" w:hAnsi="Avenir Book"/>
          <w:color w:val="000000" w:themeColor="text1"/>
        </w:rPr>
        <w:t>Este estudio explora la transformación del marketing en la provincia de Santa Elena, Ecuador, centrándose en la influencia de los influencers digitales frente a los métodos publicitarios convencionales. El objetivo principal es analizar las preferencias de los consumidores con respecto a estos canales publicitarios en un entorno de rápido cambio hacia lo digital. A través de una encuesta aplicada a jóvenes de la región, se recopilaron datos sobre su frecuencia de compras online, la relevancia de las recomendaciones de los influencers en sus decisiones de compra y la percepción de confianza que generan en comparación con la publicidad tradicional. Los resultados muestran que las redes sociales con contenido de influencers captan significativamente más la atención de los consumidores y generan mayor confianza que los medios tradicionales, especialmente entre aquellos que compran online con frecuencia. A través del análisis de variables cruzadas, se observó una correlación entre la frecuencia de las compras online y la relevancia de las recomendaciones de los influencers en las decisiones de compra, destacando que los consumidores que compran online con regularidad valoran más estas recomendaciones. Los resultados sugieren que los influencers se han establecido como una herramienta clave para captar la atención de los consumidores y guiar sus decisiones, superando en varios aspectos la eficacia de los medios convencionales.</w:t>
      </w:r>
      <w:r w:rsidRPr="00625A9C">
        <w:rPr>
          <w:rFonts w:ascii="Avenir Book" w:hAnsi="Avenir Book"/>
          <w:color w:val="000000" w:themeColor="text1"/>
        </w:rPr>
        <w:br/>
      </w:r>
      <w:r w:rsidRPr="00625A9C">
        <w:rPr>
          <w:rFonts w:ascii="Avenir Book" w:hAnsi="Avenir Book"/>
          <w:color w:val="000000" w:themeColor="text1"/>
        </w:rPr>
        <w:lastRenderedPageBreak/>
        <w:br/>
      </w:r>
      <w:r w:rsidRPr="00625A9C">
        <w:rPr>
          <w:rFonts w:ascii="Avenir Book" w:hAnsi="Avenir Book"/>
          <w:color w:val="000000" w:themeColor="text1"/>
        </w:rPr>
        <w:br/>
      </w:r>
      <w:r w:rsidRPr="00A413BF">
        <w:rPr>
          <w:rFonts w:ascii="Avenir Book" w:hAnsi="Avenir Book"/>
          <w:b/>
          <w:bCs/>
          <w:color w:val="000000" w:themeColor="text1"/>
        </w:rPr>
        <w:t>Palabras clave:</w:t>
      </w:r>
      <w:r>
        <w:rPr>
          <w:rFonts w:ascii="Avenir Book" w:hAnsi="Avenir Book"/>
          <w:color w:val="000000" w:themeColor="text1"/>
        </w:rPr>
        <w:t xml:space="preserve"> </w:t>
      </w:r>
      <w:r w:rsidRPr="00A413BF">
        <w:rPr>
          <w:rFonts w:ascii="Avenir Book" w:hAnsi="Avenir Book"/>
          <w:color w:val="000000" w:themeColor="text1"/>
        </w:rPr>
        <w:t>Marketing digital, Influencers, Publicidad tradicional, Comportamiento del consumidor, Redes sociales, Marketing híbrido, Comercio electrónico.</w:t>
      </w:r>
    </w:p>
    <w:p w14:paraId="232F05EA" w14:textId="51F55C12" w:rsidR="004B7211" w:rsidRPr="00D261C8" w:rsidRDefault="004B7211">
      <w:pPr>
        <w:spacing w:after="120"/>
        <w:rPr>
          <w:rFonts w:ascii="Avenir Book" w:hAnsi="Avenir Book"/>
          <w:bCs/>
          <w:lang w:eastAsia="es-EC"/>
        </w:rPr>
      </w:pPr>
    </w:p>
    <w:p w14:paraId="5E029B67" w14:textId="7D1CEDF7" w:rsidR="004B7211" w:rsidRPr="00E3068D" w:rsidRDefault="00000000">
      <w:pPr>
        <w:rPr>
          <w:rFonts w:ascii="Avenir Book" w:hAnsi="Avenir Book"/>
          <w:b/>
          <w:bCs/>
          <w:lang w:val="en-US"/>
        </w:rPr>
      </w:pPr>
      <w:proofErr w:type="gramStart"/>
      <w:r w:rsidRPr="00E3068D">
        <w:rPr>
          <w:rFonts w:ascii="Avenir Book" w:hAnsi="Avenir Book"/>
          <w:b/>
          <w:bCs/>
          <w:lang w:val="en-US"/>
        </w:rPr>
        <w:t>Received :</w:t>
      </w:r>
      <w:proofErr w:type="gramEnd"/>
      <w:r w:rsidRPr="00E3068D">
        <w:rPr>
          <w:rFonts w:ascii="Avenir Book" w:hAnsi="Avenir Book"/>
          <w:b/>
          <w:bCs/>
          <w:lang w:val="en-US"/>
        </w:rPr>
        <w:t xml:space="preserve"> </w:t>
      </w:r>
      <w:r w:rsidR="00314F4E">
        <w:rPr>
          <w:rFonts w:ascii="Avenir Book" w:hAnsi="Avenir Book"/>
          <w:lang w:val="en-US"/>
        </w:rPr>
        <w:t>1</w:t>
      </w:r>
      <w:r w:rsidR="00E3068D">
        <w:rPr>
          <w:rFonts w:ascii="Avenir Book" w:hAnsi="Avenir Book"/>
          <w:lang w:val="en-US"/>
        </w:rPr>
        <w:t>2</w:t>
      </w:r>
      <w:r w:rsidR="00D73FCB" w:rsidRPr="00E3068D">
        <w:rPr>
          <w:rFonts w:ascii="Avenir Book" w:hAnsi="Avenir Book"/>
          <w:lang w:val="en-US"/>
        </w:rPr>
        <w:t>-</w:t>
      </w:r>
      <w:r w:rsidR="00D261C8">
        <w:rPr>
          <w:rFonts w:ascii="Avenir Book" w:hAnsi="Avenir Book"/>
          <w:lang w:val="en-US"/>
        </w:rPr>
        <w:t>0</w:t>
      </w:r>
      <w:r w:rsidR="00A413BF">
        <w:rPr>
          <w:rFonts w:ascii="Avenir Book" w:hAnsi="Avenir Book"/>
          <w:lang w:val="en-US"/>
        </w:rPr>
        <w:t>9</w:t>
      </w:r>
      <w:r w:rsidR="00D73FCB" w:rsidRPr="00E3068D">
        <w:rPr>
          <w:rFonts w:ascii="Avenir Book" w:hAnsi="Avenir Book"/>
          <w:lang w:val="en-US"/>
        </w:rPr>
        <w:t>-202</w:t>
      </w:r>
      <w:r w:rsidR="00203945" w:rsidRPr="00E3068D">
        <w:rPr>
          <w:rFonts w:ascii="Avenir Book" w:hAnsi="Avenir Book"/>
          <w:lang w:val="en-US"/>
        </w:rPr>
        <w:t>4</w:t>
      </w:r>
    </w:p>
    <w:p w14:paraId="25109D81" w14:textId="51185E9B" w:rsidR="004B7211" w:rsidRPr="00E3068D" w:rsidRDefault="00000000">
      <w:pPr>
        <w:rPr>
          <w:b/>
          <w:bCs/>
          <w:lang w:val="en-US"/>
        </w:rPr>
      </w:pPr>
      <w:r w:rsidRPr="00E3068D">
        <w:rPr>
          <w:rFonts w:ascii="Avenir Book" w:hAnsi="Avenir Book"/>
          <w:b/>
          <w:bCs/>
          <w:lang w:val="en-US"/>
        </w:rPr>
        <w:t xml:space="preserve">Approved: </w:t>
      </w:r>
      <w:r w:rsidR="00C20D9C" w:rsidRPr="00E3068D">
        <w:rPr>
          <w:rFonts w:ascii="Avenir Book" w:hAnsi="Avenir Book"/>
          <w:lang w:val="en-US"/>
        </w:rPr>
        <w:t>1</w:t>
      </w:r>
      <w:r w:rsidR="00314F4E">
        <w:rPr>
          <w:rFonts w:ascii="Avenir Book" w:hAnsi="Avenir Book"/>
          <w:lang w:val="en-US"/>
        </w:rPr>
        <w:t>3</w:t>
      </w:r>
      <w:r w:rsidR="00D73FCB" w:rsidRPr="00E3068D">
        <w:rPr>
          <w:rFonts w:ascii="Avenir Book" w:hAnsi="Avenir Book"/>
          <w:lang w:val="en-US"/>
        </w:rPr>
        <w:t>-</w:t>
      </w:r>
      <w:r w:rsidR="0057779A">
        <w:rPr>
          <w:rFonts w:ascii="Avenir Book" w:hAnsi="Avenir Book"/>
          <w:lang w:val="en-US"/>
        </w:rPr>
        <w:t>1</w:t>
      </w:r>
      <w:r w:rsidR="00A413BF">
        <w:rPr>
          <w:rFonts w:ascii="Avenir Book" w:hAnsi="Avenir Book"/>
          <w:lang w:val="en-US"/>
        </w:rPr>
        <w:t>2</w:t>
      </w:r>
      <w:r w:rsidR="00D73FCB" w:rsidRPr="00E3068D">
        <w:rPr>
          <w:rFonts w:ascii="Avenir Book" w:hAnsi="Avenir Book"/>
          <w:lang w:val="en-US"/>
        </w:rPr>
        <w:t>-202</w:t>
      </w:r>
      <w:r w:rsidR="00203945" w:rsidRPr="00E3068D">
        <w:rPr>
          <w:rFonts w:ascii="Avenir Book" w:hAnsi="Avenir Book"/>
          <w:lang w:val="en-US"/>
        </w:rPr>
        <w:t>4</w:t>
      </w:r>
    </w:p>
    <w:p w14:paraId="09772499" w14:textId="77777777" w:rsidR="00B47BC3" w:rsidRPr="00E3068D" w:rsidRDefault="00B47BC3" w:rsidP="00B47BC3">
      <w:pPr>
        <w:shd w:val="clear" w:color="auto" w:fill="FFFFFF"/>
        <w:rPr>
          <w:rFonts w:ascii="Avenir Book" w:hAnsi="Avenir Book"/>
          <w:lang w:val="en-US"/>
        </w:rPr>
      </w:pPr>
    </w:p>
    <w:p w14:paraId="3AC3C70B" w14:textId="392B652D" w:rsidR="004B7211" w:rsidRPr="00D261C8" w:rsidRDefault="00000000">
      <w:pPr>
        <w:shd w:val="clear" w:color="auto" w:fill="FFFFFF"/>
        <w:rPr>
          <w:rFonts w:ascii="Avenir Book" w:hAnsi="Avenir Book"/>
          <w:lang w:val="en-US"/>
        </w:rPr>
      </w:pPr>
      <w:r w:rsidRPr="00D261C8">
        <w:rPr>
          <w:rFonts w:ascii="Avenir Book" w:hAnsi="Avenir Book"/>
          <w:b/>
          <w:bCs/>
          <w:color w:val="000000"/>
          <w:lang w:val="en-US"/>
        </w:rPr>
        <w:t>INTRODUC</w:t>
      </w:r>
      <w:r w:rsidR="00D261C8" w:rsidRPr="00D261C8">
        <w:rPr>
          <w:rFonts w:ascii="Avenir Book" w:hAnsi="Avenir Book"/>
          <w:b/>
          <w:bCs/>
          <w:color w:val="000000"/>
          <w:lang w:val="en-US"/>
        </w:rPr>
        <w:t>TION</w:t>
      </w:r>
    </w:p>
    <w:p w14:paraId="3BCFFCBA" w14:textId="77777777" w:rsidR="00A413BF" w:rsidRPr="00A413BF" w:rsidRDefault="00A413BF" w:rsidP="00A413BF">
      <w:pPr>
        <w:jc w:val="both"/>
        <w:rPr>
          <w:rFonts w:ascii="Avenir Book" w:hAnsi="Avenir Book"/>
          <w:color w:val="000000" w:themeColor="text1"/>
          <w:lang w:val="en-US"/>
        </w:rPr>
      </w:pPr>
      <w:r w:rsidRPr="00A413BF">
        <w:rPr>
          <w:rFonts w:ascii="Avenir Book" w:hAnsi="Avenir Book"/>
          <w:color w:val="000000" w:themeColor="text1"/>
          <w:lang w:val="en-US"/>
        </w:rPr>
        <w:t>The digital transformation of commerce has accelerated significantly in recent years, especially in Latin America, where e-commerce grew by 39% during the 2022 period (PCMI, 08/22/2023)</w:t>
      </w:r>
      <w:hyperlink w:anchor="_bookmark0" w:history="1">
        <w:r w:rsidRPr="00A413BF">
          <w:rPr>
            <w:rFonts w:ascii="Avenir Book" w:hAnsi="Avenir Book"/>
            <w:color w:val="000000" w:themeColor="text1"/>
            <w:lang w:val="en-US"/>
          </w:rPr>
          <w:t xml:space="preserve">1. </w:t>
        </w:r>
      </w:hyperlink>
      <w:r w:rsidRPr="00A413BF">
        <w:rPr>
          <w:rFonts w:ascii="Avenir Book" w:hAnsi="Avenir Book"/>
          <w:color w:val="000000" w:themeColor="text1"/>
          <w:lang w:val="en-US"/>
        </w:rPr>
        <w:t>In Ecuador, and specifically in the province of Santa Elena, this phenomenon has intensified due to socioeconomic and public safety factors that have modified traditional consumption patterns.</w:t>
      </w:r>
    </w:p>
    <w:p w14:paraId="351F3839" w14:textId="12A0DE41" w:rsidR="00A413BF" w:rsidRPr="00A413BF" w:rsidRDefault="00A413BF" w:rsidP="00A413BF">
      <w:pPr>
        <w:jc w:val="both"/>
        <w:rPr>
          <w:rFonts w:ascii="Avenir Book" w:hAnsi="Avenir Book"/>
          <w:color w:val="000000" w:themeColor="text1"/>
          <w:lang w:val="en-US"/>
        </w:rPr>
      </w:pPr>
      <w:r w:rsidRPr="00A413BF">
        <w:rPr>
          <w:rFonts w:ascii="Avenir Book" w:hAnsi="Avenir Book"/>
          <w:color w:val="000000" w:themeColor="text1"/>
          <w:lang w:val="en-US"/>
        </w:rPr>
        <w:t>Ecuador's security crisis in 2024</w:t>
      </w:r>
      <w:r w:rsidR="00625A9C">
        <w:rPr>
          <w:rFonts w:ascii="Avenir Book" w:hAnsi="Avenir Book"/>
          <w:color w:val="000000" w:themeColor="text1"/>
          <w:lang w:val="en-US"/>
        </w:rPr>
        <w:t xml:space="preserve"> </w:t>
      </w:r>
      <w:sdt>
        <w:sdtPr>
          <w:rPr>
            <w:rFonts w:ascii="Avenir Book" w:hAnsi="Avenir Book"/>
            <w:color w:val="000000"/>
            <w:lang w:val="en-US"/>
          </w:rPr>
          <w:tag w:val="MENDELEY_CITATION_v3_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"/>
          <w:id w:val="1445200240"/>
          <w:placeholder>
            <w:docPart w:val="DefaultPlaceholder_-1854013440"/>
          </w:placeholder>
        </w:sdtPr>
        <w:sdtContent>
          <w:r w:rsidR="00625A9C" w:rsidRPr="00625A9C">
            <w:rPr>
              <w:rFonts w:ascii="Avenir Book" w:hAnsi="Avenir Book"/>
              <w:color w:val="000000"/>
              <w:lang w:val="en-US"/>
            </w:rPr>
            <w:t>(</w:t>
          </w:r>
          <w:proofErr w:type="spellStart"/>
          <w:r w:rsidR="00625A9C" w:rsidRPr="00625A9C">
            <w:rPr>
              <w:rFonts w:ascii="Avenir Book" w:hAnsi="Avenir Book"/>
              <w:color w:val="000000"/>
              <w:lang w:val="en-US"/>
            </w:rPr>
            <w:t>Araque</w:t>
          </w:r>
          <w:proofErr w:type="spellEnd"/>
          <w:r w:rsidR="00625A9C" w:rsidRPr="00625A9C">
            <w:rPr>
              <w:rFonts w:ascii="Avenir Book" w:hAnsi="Avenir Book"/>
              <w:color w:val="000000"/>
              <w:lang w:val="en-US"/>
            </w:rPr>
            <w:t xml:space="preserve"> Jaimes et al., 2017)</w:t>
          </w:r>
        </w:sdtContent>
      </w:sdt>
      <w:r w:rsidRPr="00A413BF">
        <w:rPr>
          <w:rFonts w:ascii="Avenir Book" w:hAnsi="Avenir Book"/>
          <w:color w:val="000000" w:themeColor="text1"/>
          <w:lang w:val="en-US"/>
        </w:rPr>
        <w:t>, characterized by periods of electricity rationing exceeding ten hours a day, has prompted consumers to seek digital alternatives for shopping. This context presents both challenges and opportunities for the commercial sector in the province of Santa Elena, where a significant number of businesses have not yet established a presence in the digital environment.</w:t>
      </w:r>
    </w:p>
    <w:p w14:paraId="09BCB595" w14:textId="18FE998B" w:rsidR="00A413BF" w:rsidRPr="00A413BF" w:rsidRDefault="00A413BF" w:rsidP="00A413BF">
      <w:pPr>
        <w:jc w:val="both"/>
        <w:rPr>
          <w:rFonts w:ascii="Avenir Book" w:hAnsi="Avenir Book"/>
          <w:color w:val="000000" w:themeColor="text1"/>
          <w:lang w:val="en-US"/>
        </w:rPr>
      </w:pPr>
      <w:r w:rsidRPr="00A413BF">
        <w:rPr>
          <w:rFonts w:ascii="Avenir Book" w:hAnsi="Avenir Book"/>
          <w:color w:val="000000" w:themeColor="text1"/>
          <w:lang w:val="en-US"/>
        </w:rPr>
        <w:t xml:space="preserve">Digital marketing, and specifically influencer marketing, has emerged as an effective strategy to connect with consumers </w:t>
      </w:r>
      <w:proofErr w:type="spellStart"/>
      <w:r w:rsidRPr="00A413BF">
        <w:rPr>
          <w:rFonts w:ascii="Avenir Book" w:hAnsi="Avenir Book"/>
          <w:color w:val="000000" w:themeColor="text1"/>
          <w:lang w:val="en-US"/>
        </w:rPr>
        <w:t>i</w:t>
      </w:r>
      <w:proofErr w:type="spellEnd"/>
      <w:sdt>
        <w:sdtPr>
          <w:rPr>
            <w:rFonts w:ascii="Avenir Book" w:hAnsi="Avenir Book"/>
            <w:color w:val="000000"/>
            <w:lang w:val="en-US"/>
          </w:rPr>
          <w:tag w:val="MENDELEY_CITATION_v3_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"/>
          <w:id w:val="434485752"/>
          <w:placeholder>
            <w:docPart w:val="DefaultPlaceholder_-1854013440"/>
          </w:placeholder>
        </w:sdtPr>
        <w:sdtContent>
          <w:r w:rsidR="00625A9C" w:rsidRPr="00625A9C">
            <w:rPr>
              <w:rFonts w:ascii="Avenir Book" w:hAnsi="Avenir Book"/>
              <w:color w:val="000000"/>
              <w:lang w:val="en-US"/>
            </w:rPr>
            <w:t>(Runyan et al., 2013)</w:t>
          </w:r>
        </w:sdtContent>
      </w:sdt>
      <w:r w:rsidR="00625A9C">
        <w:rPr>
          <w:rFonts w:ascii="Avenir Book" w:hAnsi="Avenir Book"/>
          <w:color w:val="000000"/>
          <w:lang w:val="en-US"/>
        </w:rPr>
        <w:t xml:space="preserve"> I</w:t>
      </w:r>
      <w:r w:rsidRPr="00A413BF">
        <w:rPr>
          <w:rFonts w:ascii="Avenir Book" w:hAnsi="Avenir Book"/>
          <w:color w:val="000000" w:themeColor="text1"/>
          <w:lang w:val="en-US"/>
        </w:rPr>
        <w:t xml:space="preserve">n the digital space. According to a study by </w:t>
      </w:r>
      <w:proofErr w:type="spellStart"/>
      <w:r w:rsidRPr="00A413BF">
        <w:rPr>
          <w:rFonts w:ascii="Avenir Book" w:hAnsi="Avenir Book"/>
          <w:color w:val="000000" w:themeColor="text1"/>
          <w:lang w:val="en-US"/>
        </w:rPr>
        <w:t>PuroMarketing</w:t>
      </w:r>
      <w:proofErr w:type="spellEnd"/>
      <w:r w:rsidRPr="00A413BF">
        <w:rPr>
          <w:rFonts w:ascii="Avenir Book" w:hAnsi="Avenir Book"/>
          <w:color w:val="000000" w:themeColor="text1"/>
          <w:lang w:val="en-US"/>
        </w:rPr>
        <w:t xml:space="preserve"> (01/31/2024)</w:t>
      </w:r>
      <w:hyperlink w:anchor="_bookmark1" w:history="1">
        <w:r w:rsidRPr="00A413BF">
          <w:rPr>
            <w:rFonts w:ascii="Avenir Book" w:hAnsi="Avenir Book"/>
            <w:color w:val="000000" w:themeColor="text1"/>
            <w:lang w:val="en-US"/>
          </w:rPr>
          <w:t>2</w:t>
        </w:r>
      </w:hyperlink>
      <w:r w:rsidRPr="00A413BF">
        <w:rPr>
          <w:rFonts w:ascii="Avenir Book" w:hAnsi="Avenir Book"/>
          <w:color w:val="000000" w:themeColor="text1"/>
          <w:lang w:val="en-US"/>
        </w:rPr>
        <w:t>, 67% of marketers globally include influencers in their strategies, with a growing emphasis on micro- and nano-influencers. The latter have been shown to generate engagement rates up to five times higher than macro-influencers, with a significantly lower cost per interaction.</w:t>
      </w:r>
    </w:p>
    <w:p w14:paraId="278EC48F" w14:textId="1E749A6A" w:rsidR="00A413BF" w:rsidRPr="00A413BF" w:rsidRDefault="00625A9C" w:rsidP="00A413BF">
      <w:pPr>
        <w:jc w:val="both"/>
        <w:rPr>
          <w:rFonts w:ascii="Avenir Book" w:hAnsi="Avenir Book"/>
          <w:color w:val="000000" w:themeColor="text1"/>
          <w:lang w:val="en-US"/>
        </w:rPr>
      </w:pPr>
      <w:sdt>
        <w:sdtPr>
          <w:rPr>
            <w:rFonts w:ascii="Avenir Book" w:hAnsi="Avenir Book"/>
            <w:color w:val="000000"/>
            <w:lang w:val="en-US"/>
          </w:rPr>
          <w:tag w:val="MENDELEY_CITATION_v3_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"/>
          <w:id w:val="-1693830041"/>
          <w:placeholder>
            <w:docPart w:val="DefaultPlaceholder_-1854013440"/>
          </w:placeholder>
        </w:sdtPr>
        <w:sdtContent>
          <w:r w:rsidRPr="00625A9C">
            <w:rPr>
              <w:rFonts w:ascii="Avenir Book" w:hAnsi="Avenir Book"/>
              <w:color w:val="000000"/>
              <w:lang w:val="en-US"/>
            </w:rPr>
            <w:t>(Villegas Zamora, 2019)</w:t>
          </w:r>
          <w:r>
            <w:rPr>
              <w:rFonts w:ascii="Avenir Book" w:hAnsi="Avenir Book"/>
              <w:color w:val="000000"/>
              <w:lang w:val="en-US"/>
            </w:rPr>
            <w:t xml:space="preserve"> </w:t>
          </w:r>
        </w:sdtContent>
      </w:sdt>
      <w:r w:rsidR="00A413BF" w:rsidRPr="00A413BF">
        <w:rPr>
          <w:rFonts w:ascii="Avenir Book" w:hAnsi="Avenir Book"/>
          <w:color w:val="000000" w:themeColor="text1"/>
          <w:lang w:val="en-US"/>
        </w:rPr>
        <w:t>Data from the Pew Research Center (11/21/2022)</w:t>
      </w:r>
      <w:hyperlink w:anchor="_bookmark2" w:history="1">
        <w:r w:rsidR="00A413BF" w:rsidRPr="00A413BF">
          <w:rPr>
            <w:rFonts w:ascii="Avenir Book" w:hAnsi="Avenir Book"/>
            <w:color w:val="000000" w:themeColor="text1"/>
            <w:lang w:val="en-US"/>
          </w:rPr>
          <w:t xml:space="preserve">3 </w:t>
        </w:r>
      </w:hyperlink>
      <w:r w:rsidR="00A413BF" w:rsidRPr="00A413BF">
        <w:rPr>
          <w:rFonts w:ascii="Avenir Book" w:hAnsi="Avenir Book"/>
          <w:color w:val="000000" w:themeColor="text1"/>
          <w:lang w:val="en-US"/>
        </w:rPr>
        <w:t>supports the relevance of this trend, indicating that approximately 30% of users claim to have purchased something after seeing a post about it from an influencer or content creator on social media. This influence is particularly notable in the young adult segment, although it varies according to demographic factors such as age, gender and ethnicity.</w:t>
      </w:r>
    </w:p>
    <w:p w14:paraId="2B177AF7" w14:textId="3043EC31" w:rsidR="00A413BF" w:rsidRPr="00A413BF" w:rsidRDefault="00A413BF" w:rsidP="00A413BF">
      <w:pPr>
        <w:jc w:val="both"/>
        <w:rPr>
          <w:rFonts w:ascii="Avenir Book" w:hAnsi="Avenir Book"/>
          <w:color w:val="000000" w:themeColor="text1"/>
          <w:lang w:val="en-US"/>
        </w:rPr>
      </w:pPr>
      <w:r w:rsidRPr="00A413BF">
        <w:rPr>
          <w:rFonts w:ascii="Avenir Book" w:hAnsi="Avenir Book"/>
          <w:color w:val="000000" w:themeColor="text1"/>
          <w:lang w:val="en-US"/>
        </w:rPr>
        <w:t xml:space="preserve">In the specific context of Latin America, </w:t>
      </w:r>
      <w:sdt>
        <w:sdtPr>
          <w:rPr>
            <w:rFonts w:ascii="Avenir Book" w:hAnsi="Avenir Book"/>
            <w:color w:val="000000"/>
            <w:lang w:val="en-US"/>
          </w:rPr>
          <w:tag w:val="MENDELEY_CITATION_v3_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"/>
          <w:id w:val="-18170964"/>
          <w:placeholder>
            <w:docPart w:val="DefaultPlaceholder_-1854013440"/>
          </w:placeholder>
        </w:sdtPr>
        <w:sdtContent>
          <w:r w:rsidR="00625A9C" w:rsidRPr="00625A9C">
            <w:rPr>
              <w:rFonts w:ascii="Avenir Book" w:hAnsi="Avenir Book"/>
              <w:color w:val="000000"/>
              <w:lang w:val="en-US"/>
            </w:rPr>
            <w:t>(Paredes, 2019)</w:t>
          </w:r>
          <w:r w:rsidR="00625A9C">
            <w:rPr>
              <w:rFonts w:ascii="Avenir Book" w:hAnsi="Avenir Book"/>
              <w:color w:val="000000"/>
              <w:lang w:val="en-US"/>
            </w:rPr>
            <w:t xml:space="preserve"> </w:t>
          </w:r>
        </w:sdtContent>
      </w:sdt>
      <w:r w:rsidRPr="00A413BF">
        <w:rPr>
          <w:rFonts w:ascii="Avenir Book" w:hAnsi="Avenir Book"/>
          <w:color w:val="000000" w:themeColor="text1"/>
          <w:lang w:val="en-US"/>
        </w:rPr>
        <w:t>a STATISTA study (02/10/2023)</w:t>
      </w:r>
      <w:hyperlink w:anchor="_bookmark3" w:history="1">
        <w:r w:rsidRPr="00A413BF">
          <w:rPr>
            <w:rFonts w:ascii="Avenir Book" w:hAnsi="Avenir Book"/>
            <w:color w:val="000000" w:themeColor="text1"/>
            <w:lang w:val="en-US"/>
          </w:rPr>
          <w:t xml:space="preserve">4 </w:t>
        </w:r>
      </w:hyperlink>
      <w:r w:rsidRPr="00A413BF">
        <w:rPr>
          <w:rFonts w:ascii="Avenir Book" w:hAnsi="Avenir Book"/>
          <w:color w:val="000000" w:themeColor="text1"/>
          <w:lang w:val="en-US"/>
        </w:rPr>
        <w:t>indicates that between 13% and 44% of consumers, depending on the country surveyed, trust influencer recommendations more than traditional advertising, especially in categories such as fashion, technology and everyday consumer products. However, the comparative effectiveness of traditional and influencer-based campaigns in specific regional markets, such as the province of St. Helena</w:t>
      </w:r>
      <w:r w:rsidR="00625A9C">
        <w:rPr>
          <w:rFonts w:ascii="Avenir Book" w:hAnsi="Avenir Book"/>
          <w:color w:val="000000" w:themeColor="text1"/>
          <w:lang w:val="en-US"/>
        </w:rPr>
        <w:t xml:space="preserve"> </w:t>
      </w:r>
      <w:sdt>
        <w:sdtPr>
          <w:rPr>
            <w:rFonts w:ascii="Avenir Book" w:hAnsi="Avenir Book"/>
            <w:color w:val="000000"/>
            <w:lang w:val="en-US"/>
          </w:rPr>
          <w:tag w:val="MENDELEY_CITATION_v3_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"/>
          <w:id w:val="371741185"/>
          <w:placeholder>
            <w:docPart w:val="DefaultPlaceholder_-1854013440"/>
          </w:placeholder>
        </w:sdtPr>
        <w:sdtContent>
          <w:r w:rsidR="00625A9C" w:rsidRPr="00625A9C">
            <w:rPr>
              <w:rFonts w:ascii="Avenir Book" w:hAnsi="Avenir Book"/>
              <w:color w:val="000000"/>
              <w:lang w:val="en-US"/>
            </w:rPr>
            <w:t>(Kazama et al., 2022)</w:t>
          </w:r>
        </w:sdtContent>
      </w:sdt>
      <w:r w:rsidRPr="00A413BF">
        <w:rPr>
          <w:rFonts w:ascii="Avenir Book" w:hAnsi="Avenir Book"/>
          <w:color w:val="000000" w:themeColor="text1"/>
          <w:lang w:val="en-US"/>
        </w:rPr>
        <w:t>, has not yet been sufficiently studied.</w:t>
      </w:r>
    </w:p>
    <w:p w14:paraId="7C00B83F" w14:textId="77777777" w:rsidR="00A413BF" w:rsidRDefault="00A413BF" w:rsidP="00A413BF">
      <w:pPr>
        <w:jc w:val="both"/>
        <w:rPr>
          <w:rFonts w:ascii="Avenir Book" w:hAnsi="Avenir Book"/>
          <w:color w:val="000000" w:themeColor="text1"/>
          <w:lang w:val="en-US"/>
        </w:rPr>
      </w:pPr>
      <w:r w:rsidRPr="00A413BF">
        <w:rPr>
          <w:rFonts w:ascii="Avenir Book" w:hAnsi="Avenir Book"/>
          <w:color w:val="000000" w:themeColor="text1"/>
          <w:lang w:val="en-US"/>
        </w:rPr>
        <w:t xml:space="preserve">This research seeks to fill that gap by comparing the effectiveness of influencer-based campaigns with traditional campaigns in terms of their impact on consumer purchase intent in the province of St. Helena. </w:t>
      </w:r>
    </w:p>
    <w:p w14:paraId="33DA68EE" w14:textId="77777777" w:rsidR="00314F4E" w:rsidRPr="00314F4E" w:rsidRDefault="00314F4E" w:rsidP="00314F4E">
      <w:pPr>
        <w:ind w:right="49"/>
        <w:jc w:val="both"/>
        <w:rPr>
          <w:rFonts w:ascii="Avenir Book" w:hAnsi="Avenir Book" w:cs="Arial"/>
          <w:lang w:val="en-US"/>
        </w:rPr>
      </w:pPr>
    </w:p>
    <w:p w14:paraId="17A8FE8C" w14:textId="735AD344" w:rsidR="00D261C8" w:rsidRPr="00D261C8" w:rsidRDefault="00D261C8" w:rsidP="00D261C8">
      <w:pPr>
        <w:spacing w:before="120"/>
        <w:jc w:val="both"/>
        <w:rPr>
          <w:rFonts w:ascii="Avenir Book" w:hAnsi="Avenir Book"/>
          <w:b/>
          <w:bCs/>
          <w:color w:val="000000"/>
          <w:lang w:val="en-US"/>
        </w:rPr>
      </w:pPr>
      <w:r w:rsidRPr="00D261C8">
        <w:rPr>
          <w:rFonts w:ascii="Avenir Book" w:hAnsi="Avenir Book"/>
          <w:b/>
          <w:bCs/>
          <w:color w:val="000000"/>
          <w:lang w:val="en-US"/>
        </w:rPr>
        <w:t>MATERIALS AND METHODS</w:t>
      </w:r>
    </w:p>
    <w:p w14:paraId="436EE3E6"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This study employs a qualitative approach with a comparative design to evaluate the effectiveness of influencer marketing campaigns versus traditional campaigns in the province of Santa Elena, Ecuador, at the time of consumer purchase decision. The research was conducted during the fourth quarter of 2024.</w:t>
      </w:r>
    </w:p>
    <w:p w14:paraId="1029C3FA"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 xml:space="preserve">Stratified probability sampling was used, considering the population distribution of the province of Santa Elena. The sample size was 384 participants, a number calculated with a confidence level of 95% and a margin of error of 5%, based on a population of 401,178 inhabitants (INEC, 2024). The inclusion criteria were: (a) </w:t>
      </w:r>
      <w:r w:rsidRPr="00A413BF">
        <w:rPr>
          <w:rFonts w:ascii="Avenir Book" w:hAnsi="Avenir Book"/>
          <w:shd w:val="clear" w:color="auto" w:fill="FFFFFF"/>
          <w:lang w:val="en-US"/>
        </w:rPr>
        <w:lastRenderedPageBreak/>
        <w:t>residing in the province of Santa Elena, (b) having access to internet and social networks, and (c) having been exposed to both traditional advertising and influencer content in the last three months.</w:t>
      </w:r>
    </w:p>
    <w:p w14:paraId="2D5003FF"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A structured questionnaire was designed using Google Forms. The instrument was structured in five sections:</w:t>
      </w:r>
    </w:p>
    <w:p w14:paraId="71B60D9F"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Demographic data (5 items)</w:t>
      </w:r>
    </w:p>
    <w:p w14:paraId="7035919B"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Exposure to advertising campaigns (3 items)</w:t>
      </w:r>
    </w:p>
    <w:p w14:paraId="521FE975"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Perception of advertising impact (3 items)</w:t>
      </w:r>
    </w:p>
    <w:p w14:paraId="2D4C1AFA"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Purchasing behavior (4 items)</w:t>
      </w:r>
    </w:p>
    <w:p w14:paraId="5BB3AAC1"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Additional comments (1 item open)</w:t>
      </w:r>
    </w:p>
    <w:p w14:paraId="16AAA853"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Responses were measured using a 5-point Likert scale (1= Strongly Disagree, 5 = Strongly Agree) for perception and behavioral questions.</w:t>
      </w:r>
    </w:p>
    <w:p w14:paraId="2C083572"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Data collection was carried out in three phases:</w:t>
      </w:r>
    </w:p>
    <w:p w14:paraId="51F72038"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Preparation Phase (2 weeks):</w:t>
      </w:r>
    </w:p>
    <w:p w14:paraId="109BDAF7"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Harvest Phase (3 weeks):</w:t>
      </w:r>
    </w:p>
    <w:p w14:paraId="1D7BE97B" w14:textId="3219EC4E"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Processing Phase (1 week):</w:t>
      </w:r>
    </w:p>
    <w:p w14:paraId="35B8D1CD"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Data Analysis</w:t>
      </w:r>
    </w:p>
    <w:p w14:paraId="0E556F35"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The following analyses were performed:</w:t>
      </w:r>
    </w:p>
    <w:p w14:paraId="7E97ED89"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Quantitative analysis by question</w:t>
      </w:r>
    </w:p>
    <w:p w14:paraId="2580A432"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Analysis to establish relationships between categorical variables</w:t>
      </w:r>
    </w:p>
    <w:p w14:paraId="5327DC91"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Content analysis for open-ended responses</w:t>
      </w:r>
    </w:p>
    <w:p w14:paraId="767F612E" w14:textId="278B44D4"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 xml:space="preserve">A total of 400 responses were obtained, although the sufficient sample was 384. </w:t>
      </w:r>
    </w:p>
    <w:p w14:paraId="0FC015DA"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Ethical Considerations</w:t>
      </w:r>
    </w:p>
    <w:p w14:paraId="57131480"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Informed consents were obtained from all participants. Data were anonymized and processed in accordance with the Organic Law on Personal Data Protection of Ecuador.</w:t>
      </w:r>
    </w:p>
    <w:p w14:paraId="12065735"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Methodological Limitations</w:t>
      </w:r>
    </w:p>
    <w:p w14:paraId="184C4487" w14:textId="77777777" w:rsidR="00A413BF" w:rsidRPr="00A413BF" w:rsidRDefault="00A413BF" w:rsidP="00A413BF">
      <w:pPr>
        <w:jc w:val="both"/>
        <w:rPr>
          <w:rFonts w:ascii="Avenir Book" w:hAnsi="Avenir Book"/>
          <w:shd w:val="clear" w:color="auto" w:fill="FFFFFF"/>
          <w:lang w:val="en-US"/>
        </w:rPr>
      </w:pPr>
      <w:r w:rsidRPr="00A413BF">
        <w:rPr>
          <w:rFonts w:ascii="Avenir Book" w:hAnsi="Avenir Book"/>
          <w:shd w:val="clear" w:color="auto" w:fill="FFFFFF"/>
          <w:lang w:val="en-US"/>
        </w:rPr>
        <w:t>The data collection coincided with a period of instability in the electric service.</w:t>
      </w:r>
    </w:p>
    <w:p w14:paraId="1A502493" w14:textId="77777777" w:rsidR="00A413BF" w:rsidRDefault="00A413BF">
      <w:pPr>
        <w:spacing w:before="120"/>
        <w:jc w:val="both"/>
        <w:rPr>
          <w:rFonts w:ascii="Avenir Book" w:hAnsi="Avenir Book"/>
          <w:b/>
          <w:bCs/>
          <w:color w:val="000000"/>
          <w:lang w:val="en-US"/>
        </w:rPr>
      </w:pPr>
    </w:p>
    <w:p w14:paraId="73FB764C" w14:textId="0F97CDE8" w:rsidR="004B7211" w:rsidRPr="00D261C8" w:rsidRDefault="00203945">
      <w:pPr>
        <w:spacing w:before="120"/>
        <w:jc w:val="both"/>
        <w:rPr>
          <w:rFonts w:ascii="Avenir Book" w:hAnsi="Avenir Book"/>
          <w:b/>
          <w:bCs/>
          <w:lang w:val="en-US"/>
        </w:rPr>
      </w:pPr>
      <w:r w:rsidRPr="00D261C8">
        <w:rPr>
          <w:rFonts w:ascii="Avenir Book" w:hAnsi="Avenir Book"/>
          <w:b/>
          <w:bCs/>
          <w:color w:val="000000"/>
          <w:lang w:val="en-US"/>
        </w:rPr>
        <w:t>RESULT</w:t>
      </w:r>
      <w:r w:rsidR="00793FE3" w:rsidRPr="00D261C8">
        <w:rPr>
          <w:rFonts w:ascii="Avenir Book" w:hAnsi="Avenir Book"/>
          <w:b/>
          <w:bCs/>
          <w:color w:val="000000"/>
          <w:lang w:val="en-US"/>
        </w:rPr>
        <w:t>S</w:t>
      </w:r>
    </w:p>
    <w:p w14:paraId="4D0DB7F4" w14:textId="77777777" w:rsidR="00A413BF" w:rsidRPr="00625A9C"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 xml:space="preserve">The results of this study shed light on consumer trends in the province of Santa Elena, Ecuador, in a context where digital advertising, particularly influencer marketing, competes directly with traditional channels. The findings show that social networks, supported by influencers, significantly capture the attention and trust of consumers, especially among young people, who show a greater willingness to make purchasing decisions based on recommendations from digital personalities. This highlights the growing effectiveness of influencer marketing compared to conventional ads, aligning with previous studies suggesting that the modern consumer values the perceived authenticity of personal </w:t>
      </w:r>
      <w:r w:rsidRPr="00625A9C">
        <w:rPr>
          <w:rFonts w:ascii="Avenir Book" w:hAnsi="Avenir Book"/>
          <w:color w:val="000000" w:themeColor="text1"/>
          <w:lang w:val="en-US"/>
        </w:rPr>
        <w:t>recommendations over institutional messages in traditional media.</w:t>
      </w:r>
    </w:p>
    <w:p w14:paraId="2256FB5C" w14:textId="3C32BEA4" w:rsidR="00A413BF" w:rsidRPr="00A413BF" w:rsidRDefault="00625A9C" w:rsidP="00A413BF">
      <w:pPr>
        <w:shd w:val="clear" w:color="auto" w:fill="FFFFFF"/>
        <w:jc w:val="both"/>
        <w:rPr>
          <w:rFonts w:ascii="Avenir Book" w:hAnsi="Avenir Book"/>
          <w:color w:val="000000" w:themeColor="text1"/>
          <w:lang w:val="en-US"/>
        </w:rPr>
      </w:pPr>
      <w:sdt>
        <w:sdtPr>
          <w:rPr>
            <w:rFonts w:ascii="Avenir Book" w:hAnsi="Avenir Book"/>
            <w:color w:val="000000"/>
            <w:lang w:val="en-US"/>
          </w:rPr>
          <w:tag w:val="MENDELEY_CITATION_v3_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"/>
          <w:id w:val="1903869077"/>
          <w:placeholder>
            <w:docPart w:val="DefaultPlaceholder_-1854013440"/>
          </w:placeholder>
        </w:sdtPr>
        <w:sdtContent>
          <w:r w:rsidRPr="00625A9C">
            <w:rPr>
              <w:rFonts w:ascii="Avenir Book" w:hAnsi="Avenir Book"/>
              <w:color w:val="000000"/>
              <w:lang w:val="en-US"/>
            </w:rPr>
            <w:t xml:space="preserve">(Lavoie &amp; Main, 2022) </w:t>
          </w:r>
        </w:sdtContent>
      </w:sdt>
      <w:r w:rsidR="00A413BF" w:rsidRPr="00625A9C">
        <w:rPr>
          <w:rFonts w:ascii="Avenir Book" w:hAnsi="Avenir Book"/>
          <w:color w:val="000000" w:themeColor="text1"/>
          <w:lang w:val="en-US"/>
        </w:rPr>
        <w:t>The majority of respondents report that influencer recommendations are "moderately" to "very relevant" in their purchasing decisions.</w:t>
      </w:r>
      <w:r w:rsidR="00A413BF" w:rsidRPr="00A413BF">
        <w:rPr>
          <w:rFonts w:ascii="Avenir Book" w:hAnsi="Avenir Book"/>
          <w:color w:val="000000" w:themeColor="text1"/>
          <w:lang w:val="en-US"/>
        </w:rPr>
        <w:t xml:space="preserve"> This suggests that, in a context of content saturation, consumers tend to prefer voices with whom they feel a personal or trusted connection. In addition, the data reveals that consumers who shop online more frequently consider the influence of influencers to be more relevant. This could be explained by greater exposure to digital platforms and constant recommendations from public figures on these platforms, which fosters a process of familiarity and loyalty to influencer content.</w:t>
      </w:r>
    </w:p>
    <w:p w14:paraId="0B45B559"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In contrast, traditional methods still have some relevance, particularly among respondents, who may perceive these media as more trustworthy. However, the continued growth of social media suggests that this generational gap may diminish in the future, and influencer marketing is likely to continue to gain traction.</w:t>
      </w:r>
    </w:p>
    <w:p w14:paraId="0C4AD53A"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Practical Implications:</w:t>
      </w:r>
    </w:p>
    <w:p w14:paraId="2DE2C6E5" w14:textId="2B3B725C"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 xml:space="preserve">For </w:t>
      </w:r>
      <w:sdt>
        <w:sdtPr>
          <w:rPr>
            <w:rFonts w:ascii="Avenir Book" w:hAnsi="Avenir Book"/>
            <w:color w:val="000000"/>
            <w:lang w:val="en-US"/>
          </w:rPr>
          <w:tag w:val="MENDELEY_CITATION_v3_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"/>
          <w:id w:val="526217495"/>
          <w:placeholder>
            <w:docPart w:val="DefaultPlaceholder_-1854013440"/>
          </w:placeholder>
        </w:sdtPr>
        <w:sdtContent>
          <w:r w:rsidR="00625A9C" w:rsidRPr="00625A9C">
            <w:rPr>
              <w:rFonts w:ascii="Avenir Book" w:hAnsi="Avenir Book"/>
              <w:color w:val="000000"/>
              <w:lang w:val="en-US"/>
            </w:rPr>
            <w:t>(</w:t>
          </w:r>
          <w:proofErr w:type="spellStart"/>
          <w:r w:rsidR="00625A9C" w:rsidRPr="00625A9C">
            <w:rPr>
              <w:rFonts w:ascii="Avenir Book" w:hAnsi="Avenir Book"/>
              <w:color w:val="000000"/>
              <w:lang w:val="en-US"/>
            </w:rPr>
            <w:t>Subióte</w:t>
          </w:r>
          <w:proofErr w:type="spellEnd"/>
          <w:r w:rsidR="00625A9C" w:rsidRPr="00625A9C">
            <w:rPr>
              <w:rFonts w:ascii="Avenir Book" w:hAnsi="Avenir Book"/>
              <w:color w:val="000000"/>
              <w:lang w:val="en-US"/>
            </w:rPr>
            <w:t xml:space="preserve"> et al., 2013)</w:t>
          </w:r>
          <w:r w:rsidR="00625A9C">
            <w:rPr>
              <w:rFonts w:ascii="Avenir Book" w:hAnsi="Avenir Book"/>
              <w:color w:val="000000"/>
              <w:lang w:val="en-US"/>
            </w:rPr>
            <w:t xml:space="preserve"> </w:t>
          </w:r>
        </w:sdtContent>
      </w:sdt>
      <w:r w:rsidRPr="00A413BF">
        <w:rPr>
          <w:rFonts w:ascii="Avenir Book" w:hAnsi="Avenir Book"/>
          <w:color w:val="000000" w:themeColor="text1"/>
          <w:lang w:val="en-US"/>
        </w:rPr>
        <w:t xml:space="preserve">Santa Elena's retailers, these results underscore the importance of adopting digital marketing </w:t>
      </w:r>
      <w:r w:rsidRPr="00A413BF">
        <w:rPr>
          <w:rFonts w:ascii="Avenir Book" w:hAnsi="Avenir Book"/>
          <w:color w:val="000000" w:themeColor="text1"/>
          <w:lang w:val="en-US"/>
        </w:rPr>
        <w:lastRenderedPageBreak/>
        <w:t>strategies, especially in social media. Collaborating with local or relevant influencers for the target audience can an effective strategy to capture attention and improve brand perception, as well as to foster a relationship of trust that traditional media does not always achieve. This approach allows companies to connect in a more personalized and less intrusive way, which can improve the effectiveness of their campaigns.</w:t>
      </w:r>
    </w:p>
    <w:p w14:paraId="6FF51B33"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Study limitations:</w:t>
      </w:r>
    </w:p>
    <w:p w14:paraId="292175D4"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A relevant limitation of this study is the concentration of responses in a youth audience, which could bias the results towards a preference for digital marketing and influencers, but it should be noted that according to the "Population and Housing Census of 2022"</w:t>
      </w:r>
      <w:hyperlink w:anchor="_bookmark4" w:history="1">
        <w:r w:rsidRPr="00A413BF">
          <w:rPr>
            <w:rFonts w:ascii="Avenir Book" w:hAnsi="Avenir Book"/>
            <w:color w:val="000000" w:themeColor="text1"/>
            <w:lang w:val="en-US"/>
          </w:rPr>
          <w:t>5</w:t>
        </w:r>
      </w:hyperlink>
      <w:r w:rsidRPr="00A413BF">
        <w:rPr>
          <w:rFonts w:ascii="Avenir Book" w:hAnsi="Avenir Book"/>
          <w:color w:val="000000" w:themeColor="text1"/>
          <w:lang w:val="en-US"/>
        </w:rPr>
        <w:t>, the distribution by age group is as follows: 0 to 14 years: 27.5% of the population.</w:t>
      </w:r>
    </w:p>
    <w:p w14:paraId="03B21B10"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15 to 64 years old: 63.5%.</w:t>
      </w:r>
    </w:p>
    <w:p w14:paraId="62C4EE81"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65 years old or older: 9%.</w:t>
      </w:r>
    </w:p>
    <w:p w14:paraId="37FEC5D2"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In addition, the survey focuses only on one province, limiting the generalizability of the results to other regions with different consumption dynamics. The rapid evolution of digital trends also presents a challenge, preferences and use of social networks can change over time and require continuous analysis.</w:t>
      </w:r>
    </w:p>
    <w:p w14:paraId="4BEAD6F8" w14:textId="77777777" w:rsidR="00A413BF" w:rsidRPr="00A539E5" w:rsidRDefault="00A413BF" w:rsidP="00A413BF">
      <w:pPr>
        <w:pStyle w:val="Textoindependiente"/>
        <w:spacing w:before="5"/>
        <w:ind w:right="1344"/>
        <w:jc w:val="both"/>
        <w:rPr>
          <w:rFonts w:ascii="Avenir Book" w:hAnsi="Avenir Book"/>
          <w:sz w:val="24"/>
          <w:szCs w:val="24"/>
          <w:lang w:val="en-US"/>
        </w:rPr>
      </w:pPr>
    </w:p>
    <w:p w14:paraId="5FFAADBC" w14:textId="5E528D19" w:rsidR="00302B37" w:rsidRPr="00DD2E1E" w:rsidRDefault="00302B37" w:rsidP="00302B37">
      <w:pPr>
        <w:spacing w:before="120"/>
        <w:rPr>
          <w:rFonts w:ascii="Avenir Book" w:hAnsi="Avenir Book"/>
          <w:lang w:val="en-US"/>
        </w:rPr>
      </w:pPr>
      <w:r w:rsidRPr="00DD2E1E">
        <w:rPr>
          <w:rFonts w:ascii="Avenir Book" w:hAnsi="Avenir Book"/>
          <w:b/>
          <w:bCs/>
          <w:color w:val="000000"/>
          <w:lang w:val="en-US"/>
        </w:rPr>
        <w:t>CONCLUSIO</w:t>
      </w:r>
      <w:r w:rsidR="00314F4E">
        <w:rPr>
          <w:rFonts w:ascii="Avenir Book" w:hAnsi="Avenir Book"/>
          <w:b/>
          <w:bCs/>
          <w:color w:val="000000"/>
          <w:lang w:val="en-US"/>
        </w:rPr>
        <w:t>N</w:t>
      </w:r>
      <w:r w:rsidR="00DD2E1E">
        <w:rPr>
          <w:rFonts w:ascii="Avenir Book" w:hAnsi="Avenir Book"/>
          <w:b/>
          <w:bCs/>
          <w:color w:val="000000"/>
          <w:lang w:val="en-US"/>
        </w:rPr>
        <w:t>S</w:t>
      </w:r>
    </w:p>
    <w:p w14:paraId="416BC256"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 xml:space="preserve">This study has revealed that, in the province of St. Helena, influencer marketing on social networks has a significant influence on purchasing decisions, especially among young consumers and frequent online shoppers. Unlike traditional methods, influencers offer a more personal and relatable approach, which increases consumer trust in the brands they promote. The results underscore consumers' preference for perceived authenticity in recommendations from digital figures, transforming the way companies should approach their marketing strategies. The </w:t>
      </w:r>
      <w:r w:rsidRPr="00A413BF">
        <w:rPr>
          <w:rFonts w:ascii="Avenir Book" w:hAnsi="Avenir Book"/>
          <w:color w:val="000000" w:themeColor="text1"/>
          <w:lang w:val="en-US"/>
        </w:rPr>
        <w:lastRenderedPageBreak/>
        <w:t>importance of these findings lies in their practical application for marketers and marketers, who can benefit from integrating influencers their advertising campaigns. Leverage social media as a primary channel for promoting products and services, focusing on collaborations with influencers. In addition, optimize online stores and create promotions that encourage recurring purchases. This strategy not only increases visibility and outreach, but also facilitates an emotional connection with the consumer, which</w:t>
      </w:r>
      <w:r>
        <w:rPr>
          <w:rFonts w:ascii="Avenir Book" w:hAnsi="Avenir Book"/>
          <w:color w:val="000000" w:themeColor="text1"/>
          <w:lang w:val="en-US"/>
        </w:rPr>
        <w:t xml:space="preserve"> </w:t>
      </w:r>
      <w:r w:rsidRPr="00A413BF">
        <w:rPr>
          <w:rFonts w:ascii="Avenir Book" w:hAnsi="Avenir Book"/>
          <w:color w:val="000000" w:themeColor="text1"/>
          <w:lang w:val="en-US"/>
        </w:rPr>
        <w:t>in turn fosters brand loyalty. In addition, the study suggests that digital marketing, particularly influencer marketing, is a dynamic and growing field that requires continuous attention to adapt to changing market needs.</w:t>
      </w:r>
    </w:p>
    <w:p w14:paraId="5E0B33C8"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Influencer marketing has proven to be a valuable and effective tool for capturing the attention of consumers in St. Helena. Its relevance highlights the need for local businesses to incorporate these digital channels into their advertising strategies, aligning with the preferences of an audience that increasingly values connection and authenticity in their consumer experiences.</w:t>
      </w:r>
    </w:p>
    <w:p w14:paraId="6ECE77FD"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Future Lines of Research</w:t>
      </w:r>
    </w:p>
    <w:p w14:paraId="01DE1A2D"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This study suggests several directions for future research:</w:t>
      </w:r>
    </w:p>
    <w:p w14:paraId="409EEE2A"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Longitudinal analysis of the impact of digital transformation on local commerce. Study of specific barriers to e-commerce adoption in the region. Research on the adaptation of influencer marketing strategies to the local context.</w:t>
      </w:r>
    </w:p>
    <w:p w14:paraId="2C23957B"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Evaluation of the impact of socioeconomic factors on the effectiveness of different marketing strategies.</w:t>
      </w:r>
    </w:p>
    <w:p w14:paraId="6C2A6074" w14:textId="77777777" w:rsidR="00A413BF" w:rsidRPr="00A413BF" w:rsidRDefault="00A413BF" w:rsidP="00A413BF">
      <w:pPr>
        <w:shd w:val="clear" w:color="auto" w:fill="FFFFFF"/>
        <w:jc w:val="both"/>
        <w:rPr>
          <w:rFonts w:ascii="Avenir Book" w:hAnsi="Avenir Book"/>
          <w:color w:val="000000" w:themeColor="text1"/>
          <w:lang w:val="en-US"/>
        </w:rPr>
      </w:pPr>
      <w:r w:rsidRPr="00A413BF">
        <w:rPr>
          <w:rFonts w:ascii="Avenir Book" w:hAnsi="Avenir Book"/>
          <w:color w:val="000000" w:themeColor="text1"/>
          <w:lang w:val="en-US"/>
        </w:rPr>
        <w:t>Delve deeper into the psychological and emotional impact of influencer campaigns compared to traditional campaigns to better understand why young audiences show this preference. This analysis can also help identify whether these campaigns are more effective in specific product categories.</w:t>
      </w:r>
    </w:p>
    <w:p w14:paraId="04DD17B7" w14:textId="30C33B00" w:rsidR="00A413BF" w:rsidRPr="00A413BF" w:rsidRDefault="00A413BF" w:rsidP="00A413BF">
      <w:pPr>
        <w:shd w:val="clear" w:color="auto" w:fill="FFFFFF"/>
        <w:jc w:val="both"/>
        <w:rPr>
          <w:rFonts w:ascii="Avenir Book" w:hAnsi="Avenir Book"/>
          <w:color w:val="000000" w:themeColor="text1"/>
          <w:lang w:val="en-US"/>
        </w:rPr>
      </w:pPr>
    </w:p>
    <w:p w14:paraId="3658D30B" w14:textId="77777777" w:rsidR="004B7211" w:rsidRPr="0057779A" w:rsidRDefault="00000000">
      <w:pPr>
        <w:spacing w:before="120"/>
        <w:rPr>
          <w:rFonts w:ascii="Avenir Book" w:hAnsi="Avenir Book"/>
          <w:lang w:val="en-US"/>
        </w:rPr>
      </w:pPr>
      <w:r w:rsidRPr="0057779A">
        <w:rPr>
          <w:rFonts w:ascii="Avenir Book" w:hAnsi="Avenir Book"/>
          <w:b/>
          <w:bCs/>
          <w:color w:val="000000"/>
          <w:lang w:val="en-US"/>
        </w:rPr>
        <w:lastRenderedPageBreak/>
        <w:t>REFERENCES</w:t>
      </w:r>
    </w:p>
    <w:sdt>
      <w:sdtPr>
        <w:rPr>
          <w:rFonts w:ascii="Avenir Book" w:hAnsi="Avenir Book"/>
          <w:color w:val="000000" w:themeColor="text1"/>
          <w:lang w:val="en-US"/>
        </w:rPr>
        <w:id w:val="111145805"/>
        <w:bibliography/>
      </w:sdtPr>
      <w:sdtContent>
        <w:sdt>
          <w:sdtPr>
            <w:rPr>
              <w:rFonts w:ascii="Avenir Book" w:hAnsi="Avenir Book"/>
              <w:color w:val="000000" w:themeColor="text1"/>
              <w:lang w:val="en-US"/>
            </w:rPr>
            <w:id w:val="-573587230"/>
            <w:bibliography/>
          </w:sdtPr>
          <w:sdtContent>
            <w:p w14:paraId="519CED62" w14:textId="0C76A2DF" w:rsidR="00A413BF" w:rsidRPr="00A413BF" w:rsidRDefault="00A413BF" w:rsidP="00A413BF">
              <w:pPr>
                <w:shd w:val="clear" w:color="auto" w:fill="FFFFFF"/>
                <w:jc w:val="both"/>
                <w:rPr>
                  <w:rFonts w:ascii="Avenir Book" w:hAnsi="Avenir Book"/>
                  <w:color w:val="000000" w:themeColor="text1"/>
                  <w:lang w:val="en-US"/>
                </w:rPr>
              </w:pPr>
            </w:p>
            <w:p w14:paraId="201D8A5E" w14:textId="77777777" w:rsidR="00625A9C" w:rsidRDefault="00000000" w:rsidP="00A413BF">
              <w:pPr>
                <w:shd w:val="clear" w:color="auto" w:fill="FFFFFF"/>
                <w:jc w:val="both"/>
                <w:rPr>
                  <w:rFonts w:ascii="Avenir Book" w:hAnsi="Avenir Book"/>
                  <w:color w:val="000000" w:themeColor="text1"/>
                  <w:lang w:val="en-US"/>
                </w:rPr>
              </w:pPr>
            </w:p>
          </w:sdtContent>
        </w:sdt>
      </w:sdtContent>
    </w:sdt>
    <w:sdt>
      <w:sdtPr>
        <w:rPr>
          <w:rFonts w:ascii="Avenir Book" w:hAnsi="Avenir Book"/>
          <w:color w:val="000000"/>
          <w:lang w:val="en-US"/>
        </w:rPr>
        <w:tag w:val="MENDELEY_BIBLIOGRAPHY"/>
        <w:id w:val="798963647"/>
        <w:placeholder>
          <w:docPart w:val="DefaultPlaceholder_-1854013440"/>
        </w:placeholder>
      </w:sdtPr>
      <w:sdtContent>
        <w:p w14:paraId="48BDADC0" w14:textId="77777777" w:rsidR="00625A9C" w:rsidRPr="00625A9C" w:rsidRDefault="00625A9C" w:rsidP="00625A9C">
          <w:pPr>
            <w:autoSpaceDE w:val="0"/>
            <w:autoSpaceDN w:val="0"/>
            <w:ind w:hanging="480"/>
            <w:jc w:val="both"/>
            <w:divId w:val="328755480"/>
            <w:rPr>
              <w:rFonts w:ascii="Avenir Book" w:hAnsi="Avenir Book"/>
              <w:color w:val="000000"/>
            </w:rPr>
          </w:pPr>
          <w:r w:rsidRPr="00625A9C">
            <w:rPr>
              <w:rFonts w:ascii="Avenir Book" w:hAnsi="Avenir Book"/>
              <w:color w:val="000000"/>
            </w:rPr>
            <w:t xml:space="preserve">Araque Jaimes, D. L., Estepa, J. M. S., &amp; Ana Fernanda Uribe, R. (2017). </w:t>
          </w:r>
          <w:r w:rsidRPr="00625A9C">
            <w:rPr>
              <w:rFonts w:ascii="Avenir Book" w:hAnsi="Avenir Book"/>
              <w:color w:val="000000"/>
              <w:lang w:val="en-US"/>
            </w:rPr>
            <w:t xml:space="preserve">Connection between internal marketing and organizational commitment in Colombian Technological Development Centers. </w:t>
          </w:r>
          <w:r w:rsidRPr="00625A9C">
            <w:rPr>
              <w:rFonts w:ascii="Avenir Book" w:hAnsi="Avenir Book"/>
              <w:i/>
              <w:iCs/>
              <w:color w:val="000000"/>
            </w:rPr>
            <w:t>Estudios Gerenciales</w:t>
          </w:r>
          <w:r w:rsidRPr="00625A9C">
            <w:rPr>
              <w:rFonts w:ascii="Avenir Book" w:hAnsi="Avenir Book"/>
              <w:color w:val="000000"/>
            </w:rPr>
            <w:t xml:space="preserve">, </w:t>
          </w:r>
          <w:r w:rsidRPr="00625A9C">
            <w:rPr>
              <w:rFonts w:ascii="Avenir Book" w:hAnsi="Avenir Book"/>
              <w:i/>
              <w:iCs/>
              <w:color w:val="000000"/>
            </w:rPr>
            <w:t>33</w:t>
          </w:r>
          <w:r w:rsidRPr="00625A9C">
            <w:rPr>
              <w:rFonts w:ascii="Avenir Book" w:hAnsi="Avenir Book"/>
              <w:color w:val="000000"/>
            </w:rPr>
            <w:t>(142), 95–101. https://doi.org/10.1016/j.estger.2016.12.005</w:t>
          </w:r>
        </w:p>
        <w:p w14:paraId="2FBF791D" w14:textId="77777777" w:rsidR="00625A9C" w:rsidRPr="00625A9C" w:rsidRDefault="00625A9C" w:rsidP="00625A9C">
          <w:pPr>
            <w:autoSpaceDE w:val="0"/>
            <w:autoSpaceDN w:val="0"/>
            <w:ind w:hanging="480"/>
            <w:jc w:val="both"/>
            <w:divId w:val="1519201684"/>
            <w:rPr>
              <w:rFonts w:ascii="Avenir Book" w:hAnsi="Avenir Book"/>
              <w:color w:val="000000"/>
              <w:lang w:val="en-US"/>
            </w:rPr>
          </w:pPr>
          <w:r w:rsidRPr="00625A9C">
            <w:rPr>
              <w:rFonts w:ascii="Avenir Book" w:hAnsi="Avenir Book"/>
              <w:color w:val="000000"/>
            </w:rPr>
            <w:t xml:space="preserve">Kazama, H., Kawaguchi, O., Seto, T., Suzuki, K., Matsuyama, H., Matsubara, N., Tajima, Y., &amp; Fukao, T. (2022). </w:t>
          </w:r>
          <w:r w:rsidRPr="00625A9C">
            <w:rPr>
              <w:rFonts w:ascii="Avenir Book" w:hAnsi="Avenir Book"/>
              <w:color w:val="000000"/>
              <w:lang w:val="en-US"/>
            </w:rPr>
            <w:t xml:space="preserve">Comprehensive analysis of the associations between clinical factors and outcomes by machine learning, using post marketing surveillance data of cabazitaxel in patients with castration-resistant prostate cancer. </w:t>
          </w:r>
          <w:r w:rsidRPr="00625A9C">
            <w:rPr>
              <w:rFonts w:ascii="Avenir Book" w:hAnsi="Avenir Book"/>
              <w:i/>
              <w:iCs/>
              <w:color w:val="000000"/>
              <w:lang w:val="en-US"/>
            </w:rPr>
            <w:t>BMC Cancer</w:t>
          </w:r>
          <w:r w:rsidRPr="00625A9C">
            <w:rPr>
              <w:rFonts w:ascii="Avenir Book" w:hAnsi="Avenir Book"/>
              <w:color w:val="000000"/>
              <w:lang w:val="en-US"/>
            </w:rPr>
            <w:t xml:space="preserve">, </w:t>
          </w:r>
          <w:r w:rsidRPr="00625A9C">
            <w:rPr>
              <w:rFonts w:ascii="Avenir Book" w:hAnsi="Avenir Book"/>
              <w:i/>
              <w:iCs/>
              <w:color w:val="000000"/>
              <w:lang w:val="en-US"/>
            </w:rPr>
            <w:t>22</w:t>
          </w:r>
          <w:r w:rsidRPr="00625A9C">
            <w:rPr>
              <w:rFonts w:ascii="Avenir Book" w:hAnsi="Avenir Book"/>
              <w:color w:val="000000"/>
              <w:lang w:val="en-US"/>
            </w:rPr>
            <w:t>(1), 1–9. https://doi.org/10.1186/s12885-022-09509-0</w:t>
          </w:r>
        </w:p>
        <w:p w14:paraId="5F96299F" w14:textId="77777777" w:rsidR="00625A9C" w:rsidRPr="00625A9C" w:rsidRDefault="00625A9C" w:rsidP="00625A9C">
          <w:pPr>
            <w:autoSpaceDE w:val="0"/>
            <w:autoSpaceDN w:val="0"/>
            <w:ind w:hanging="480"/>
            <w:jc w:val="both"/>
            <w:divId w:val="1939093091"/>
            <w:rPr>
              <w:rFonts w:ascii="Avenir Book" w:hAnsi="Avenir Book"/>
              <w:color w:val="000000"/>
              <w:lang w:val="en-US"/>
            </w:rPr>
          </w:pPr>
          <w:r w:rsidRPr="00625A9C">
            <w:rPr>
              <w:rFonts w:ascii="Avenir Book" w:hAnsi="Avenir Book"/>
              <w:color w:val="000000"/>
              <w:lang w:val="en-US"/>
            </w:rPr>
            <w:t xml:space="preserve">Lavoie, R., &amp; Main, K. (2022). Optimizing product trials by eliciting flow states: the enabling roles of curiosity, openness and information valence. </w:t>
          </w:r>
          <w:r w:rsidRPr="00625A9C">
            <w:rPr>
              <w:rFonts w:ascii="Avenir Book" w:hAnsi="Avenir Book"/>
              <w:i/>
              <w:iCs/>
              <w:color w:val="000000"/>
              <w:lang w:val="en-US"/>
            </w:rPr>
            <w:t>European Journal of Marketing</w:t>
          </w:r>
          <w:r w:rsidRPr="00625A9C">
            <w:rPr>
              <w:rFonts w:ascii="Avenir Book" w:hAnsi="Avenir Book"/>
              <w:color w:val="000000"/>
              <w:lang w:val="en-US"/>
            </w:rPr>
            <w:t xml:space="preserve">, </w:t>
          </w:r>
          <w:r w:rsidRPr="00625A9C">
            <w:rPr>
              <w:rFonts w:ascii="Avenir Book" w:hAnsi="Avenir Book"/>
              <w:i/>
              <w:iCs/>
              <w:color w:val="000000"/>
              <w:lang w:val="en-US"/>
            </w:rPr>
            <w:t>56</w:t>
          </w:r>
          <w:r w:rsidRPr="00625A9C">
            <w:rPr>
              <w:rFonts w:ascii="Avenir Book" w:hAnsi="Avenir Book"/>
              <w:color w:val="000000"/>
              <w:lang w:val="en-US"/>
            </w:rPr>
            <w:t>(13), 50–77. https://doi.org/10.1108/EJM-05-2019-0415</w:t>
          </w:r>
        </w:p>
        <w:p w14:paraId="1EC79BAB" w14:textId="77777777" w:rsidR="00625A9C" w:rsidRPr="00625A9C" w:rsidRDefault="00625A9C" w:rsidP="00625A9C">
          <w:pPr>
            <w:autoSpaceDE w:val="0"/>
            <w:autoSpaceDN w:val="0"/>
            <w:ind w:hanging="480"/>
            <w:jc w:val="both"/>
            <w:divId w:val="884290511"/>
            <w:rPr>
              <w:rFonts w:ascii="Avenir Book" w:hAnsi="Avenir Book"/>
              <w:color w:val="000000"/>
            </w:rPr>
          </w:pPr>
          <w:r w:rsidRPr="00625A9C">
            <w:rPr>
              <w:rFonts w:ascii="Avenir Book" w:hAnsi="Avenir Book"/>
              <w:color w:val="000000"/>
              <w:lang w:val="en-US"/>
            </w:rPr>
            <w:t xml:space="preserve">Paredes, B. (2019). </w:t>
          </w:r>
          <w:r w:rsidRPr="00625A9C">
            <w:rPr>
              <w:rFonts w:ascii="Avenir Book" w:hAnsi="Avenir Book"/>
              <w:color w:val="000000"/>
            </w:rPr>
            <w:t xml:space="preserve">MARKETING TURÍSTICO PARA LA PROMOCIÓN DE LOS ATRACTIVOS VACACIONALES DEL BALNEARIO SAN JACINTO , CANTÓN SUCRE , PROVINCIA DE MANABÍ. </w:t>
          </w:r>
          <w:r w:rsidRPr="00625A9C">
            <w:rPr>
              <w:rFonts w:ascii="Avenir Book" w:hAnsi="Avenir Book"/>
              <w:i/>
              <w:iCs/>
              <w:color w:val="000000"/>
            </w:rPr>
            <w:t>Observatorio de La Economía Latinoamericana</w:t>
          </w:r>
          <w:r w:rsidRPr="00625A9C">
            <w:rPr>
              <w:rFonts w:ascii="Avenir Book" w:hAnsi="Avenir Book"/>
              <w:color w:val="000000"/>
            </w:rPr>
            <w:t xml:space="preserve">, </w:t>
          </w:r>
          <w:r w:rsidRPr="00625A9C">
            <w:rPr>
              <w:rFonts w:ascii="Avenir Book" w:hAnsi="Avenir Book"/>
              <w:i/>
              <w:iCs/>
              <w:color w:val="000000"/>
            </w:rPr>
            <w:t>23</w:t>
          </w:r>
          <w:r w:rsidRPr="00625A9C">
            <w:rPr>
              <w:rFonts w:ascii="Avenir Book" w:hAnsi="Avenir Book"/>
              <w:color w:val="000000"/>
            </w:rPr>
            <w:t>(4), 19–25. https://www.eumed.net/rev/oel/2019/03/marketing-turistico-balneario.html</w:t>
          </w:r>
        </w:p>
        <w:p w14:paraId="6AABBFF7" w14:textId="77777777" w:rsidR="00625A9C" w:rsidRPr="00625A9C" w:rsidRDefault="00625A9C" w:rsidP="00625A9C">
          <w:pPr>
            <w:autoSpaceDE w:val="0"/>
            <w:autoSpaceDN w:val="0"/>
            <w:ind w:hanging="480"/>
            <w:jc w:val="both"/>
            <w:divId w:val="2092389877"/>
            <w:rPr>
              <w:rFonts w:ascii="Avenir Book" w:hAnsi="Avenir Book"/>
              <w:color w:val="000000"/>
              <w:lang w:val="en-US"/>
            </w:rPr>
          </w:pPr>
          <w:r w:rsidRPr="00625A9C">
            <w:rPr>
              <w:rFonts w:ascii="Avenir Book" w:hAnsi="Avenir Book"/>
              <w:color w:val="000000"/>
            </w:rPr>
            <w:t xml:space="preserve">Runyan, R. C., Finnegan, C., Gonzalez-Padron, T., &amp; Line, N. D. (2013). </w:t>
          </w:r>
          <w:r w:rsidRPr="00625A9C">
            <w:rPr>
              <w:rFonts w:ascii="Avenir Book" w:hAnsi="Avenir Book"/>
              <w:color w:val="000000"/>
              <w:lang w:val="en-US"/>
            </w:rPr>
            <w:t xml:space="preserve">What Drives Publishing Productivity for Pretenure Marketing Faculty: Insights Using the Lens of Resource Advantage Theory. </w:t>
          </w:r>
          <w:r w:rsidRPr="00625A9C">
            <w:rPr>
              <w:rFonts w:ascii="Avenir Book" w:hAnsi="Avenir Book"/>
              <w:i/>
              <w:iCs/>
              <w:color w:val="000000"/>
              <w:lang w:val="en-US"/>
            </w:rPr>
            <w:t>Marketing Education Review</w:t>
          </w:r>
          <w:r w:rsidRPr="00625A9C">
            <w:rPr>
              <w:rFonts w:ascii="Avenir Book" w:hAnsi="Avenir Book"/>
              <w:color w:val="000000"/>
              <w:lang w:val="en-US"/>
            </w:rPr>
            <w:t xml:space="preserve">, </w:t>
          </w:r>
          <w:r w:rsidRPr="00625A9C">
            <w:rPr>
              <w:rFonts w:ascii="Avenir Book" w:hAnsi="Avenir Book"/>
              <w:i/>
              <w:iCs/>
              <w:color w:val="000000"/>
              <w:lang w:val="en-US"/>
            </w:rPr>
            <w:t>23</w:t>
          </w:r>
          <w:r w:rsidRPr="00625A9C">
            <w:rPr>
              <w:rFonts w:ascii="Avenir Book" w:hAnsi="Avenir Book"/>
              <w:color w:val="000000"/>
              <w:lang w:val="en-US"/>
            </w:rPr>
            <w:t>(2), 105–120. https://doi.org/10.2753/MER1052-8008230201</w:t>
          </w:r>
        </w:p>
        <w:p w14:paraId="59F0668F" w14:textId="77777777" w:rsidR="00625A9C" w:rsidRPr="00625A9C" w:rsidRDefault="00625A9C" w:rsidP="00625A9C">
          <w:pPr>
            <w:autoSpaceDE w:val="0"/>
            <w:autoSpaceDN w:val="0"/>
            <w:ind w:hanging="480"/>
            <w:jc w:val="both"/>
            <w:divId w:val="1488477401"/>
            <w:rPr>
              <w:rFonts w:ascii="Avenir Book" w:hAnsi="Avenir Book"/>
              <w:color w:val="000000"/>
            </w:rPr>
          </w:pPr>
          <w:r w:rsidRPr="00625A9C">
            <w:rPr>
              <w:rFonts w:ascii="Avenir Book" w:hAnsi="Avenir Book"/>
              <w:color w:val="000000"/>
              <w:lang w:val="en-US"/>
            </w:rPr>
            <w:lastRenderedPageBreak/>
            <w:t xml:space="preserve">Subióte, E. F., Román, S., &amp; Castejón, P. J. M. (2013). </w:t>
          </w:r>
          <w:r w:rsidRPr="00625A9C">
            <w:rPr>
              <w:rFonts w:ascii="Avenir Book" w:hAnsi="Avenir Book"/>
              <w:color w:val="000000"/>
            </w:rPr>
            <w:t xml:space="preserve">La Influencia De La Consideración Social En La Relación Cliente-Proveedor De Servicios Y El Papel Moderador Del Tipo De Servicio *. </w:t>
          </w:r>
          <w:r w:rsidRPr="00625A9C">
            <w:rPr>
              <w:rFonts w:ascii="Avenir Book" w:hAnsi="Avenir Book"/>
              <w:i/>
              <w:iCs/>
              <w:color w:val="000000"/>
            </w:rPr>
            <w:t>Revista Española de Investigación de Marketing ESIC</w:t>
          </w:r>
          <w:r w:rsidRPr="00625A9C">
            <w:rPr>
              <w:rFonts w:ascii="Avenir Book" w:hAnsi="Avenir Book"/>
              <w:color w:val="000000"/>
            </w:rPr>
            <w:t xml:space="preserve">, </w:t>
          </w:r>
          <w:r w:rsidRPr="00625A9C">
            <w:rPr>
              <w:rFonts w:ascii="Avenir Book" w:hAnsi="Avenir Book"/>
              <w:i/>
              <w:iCs/>
              <w:color w:val="000000"/>
            </w:rPr>
            <w:t>17</w:t>
          </w:r>
          <w:r w:rsidRPr="00625A9C">
            <w:rPr>
              <w:rFonts w:ascii="Avenir Book" w:hAnsi="Avenir Book"/>
              <w:color w:val="000000"/>
            </w:rPr>
            <w:t>(1), 39–59. https://doi.org/10.1016/s1138-1442(14)60018-8</w:t>
          </w:r>
        </w:p>
        <w:p w14:paraId="769B5124" w14:textId="77777777" w:rsidR="00625A9C" w:rsidRPr="00625A9C" w:rsidRDefault="00625A9C" w:rsidP="00625A9C">
          <w:pPr>
            <w:autoSpaceDE w:val="0"/>
            <w:autoSpaceDN w:val="0"/>
            <w:ind w:hanging="480"/>
            <w:jc w:val="both"/>
            <w:divId w:val="1002314561"/>
            <w:rPr>
              <w:rFonts w:ascii="Avenir Book" w:hAnsi="Avenir Book"/>
              <w:color w:val="000000"/>
            </w:rPr>
          </w:pPr>
          <w:r w:rsidRPr="00625A9C">
            <w:rPr>
              <w:rFonts w:ascii="Avenir Book" w:hAnsi="Avenir Book"/>
              <w:color w:val="000000"/>
            </w:rPr>
            <w:t xml:space="preserve">Villegas Zamora, D. A. (2019). La importancia de la estadística aplicada para la toma de decisiones en Marketing. </w:t>
          </w:r>
          <w:r w:rsidRPr="00625A9C">
            <w:rPr>
              <w:rFonts w:ascii="Avenir Book" w:hAnsi="Avenir Book"/>
              <w:i/>
              <w:iCs/>
              <w:color w:val="000000"/>
            </w:rPr>
            <w:t>Investigación &amp; Negocios</w:t>
          </w:r>
          <w:r w:rsidRPr="00625A9C">
            <w:rPr>
              <w:rFonts w:ascii="Avenir Book" w:hAnsi="Avenir Book"/>
              <w:color w:val="000000"/>
            </w:rPr>
            <w:t xml:space="preserve">, </w:t>
          </w:r>
          <w:r w:rsidRPr="00625A9C">
            <w:rPr>
              <w:rFonts w:ascii="Avenir Book" w:hAnsi="Avenir Book"/>
              <w:i/>
              <w:iCs/>
              <w:color w:val="000000"/>
            </w:rPr>
            <w:t>12</w:t>
          </w:r>
          <w:r w:rsidRPr="00625A9C">
            <w:rPr>
              <w:rFonts w:ascii="Avenir Book" w:hAnsi="Avenir Book"/>
              <w:color w:val="000000"/>
            </w:rPr>
            <w:t>(20), 29–42. http://www.scielo.org.bo/scielo.php?script=sci_arttext&amp;pid=S2521-27372019000200004&amp;lang=es</w:t>
          </w:r>
        </w:p>
        <w:p w14:paraId="5F6C9D86" w14:textId="3F84C013" w:rsidR="004B7211" w:rsidRPr="00625A9C" w:rsidRDefault="00625A9C" w:rsidP="00625A9C">
          <w:pPr>
            <w:shd w:val="clear" w:color="auto" w:fill="FFFFFF"/>
            <w:jc w:val="both"/>
            <w:rPr>
              <w:rFonts w:ascii="Avenir Book" w:hAnsi="Avenir Book"/>
              <w:color w:val="000000" w:themeColor="text1"/>
              <w:lang w:val="en-US"/>
            </w:rPr>
          </w:pPr>
          <w:r w:rsidRPr="00625A9C">
            <w:rPr>
              <w:rFonts w:ascii="Avenir Book" w:hAnsi="Avenir Book"/>
              <w:color w:val="000000"/>
            </w:rPr>
            <w:t> </w:t>
          </w:r>
        </w:p>
      </w:sdtContent>
    </w:sdt>
    <w:sectPr w:rsidR="004B7211" w:rsidRPr="00625A9C" w:rsidSect="00A413BF">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2268" w:right="2268" w:bottom="2835" w:left="2835" w:header="720" w:footer="986" w:gutter="0"/>
      <w:pgNumType w:start="1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1F1A" w14:textId="77777777" w:rsidR="00B037F0" w:rsidRDefault="00B037F0" w:rsidP="001220AC">
      <w:r>
        <w:separator/>
      </w:r>
    </w:p>
  </w:endnote>
  <w:endnote w:type="continuationSeparator" w:id="0">
    <w:p w14:paraId="7481272E" w14:textId="77777777" w:rsidR="00B037F0" w:rsidRDefault="00B037F0" w:rsidP="0012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87012014"/>
      <w:docPartObj>
        <w:docPartGallery w:val="Page Numbers (Bottom of Page)"/>
        <w:docPartUnique/>
      </w:docPartObj>
    </w:sdtPr>
    <w:sdtEndPr>
      <w:rPr>
        <w:rStyle w:val="Nmerodepgina"/>
        <w:rFonts w:ascii="Avenir Book" w:hAnsi="Avenir Book"/>
        <w:sz w:val="24"/>
        <w:szCs w:val="24"/>
      </w:rPr>
    </w:sdtEndPr>
    <w:sdtContent>
      <w:p w14:paraId="0B033602" w14:textId="77777777" w:rsidR="004B7211" w:rsidRDefault="00000000">
        <w:pPr>
          <w:pStyle w:val="Piedepgina"/>
          <w:framePr w:wrap="none" w:vAnchor="text" w:hAnchor="margin" w:xAlign="outside" w:y="1"/>
          <w:rPr>
            <w:rStyle w:val="Nmerodepgina"/>
            <w:rFonts w:ascii="Avenir Book" w:hAnsi="Avenir Book"/>
            <w:sz w:val="24"/>
            <w:szCs w:val="24"/>
          </w:rPr>
        </w:pPr>
        <w:r w:rsidRPr="00627089">
          <w:rPr>
            <w:rStyle w:val="Nmerodepgina"/>
            <w:rFonts w:ascii="Avenir Book" w:hAnsi="Avenir Book"/>
            <w:sz w:val="24"/>
            <w:szCs w:val="24"/>
          </w:rPr>
          <w:fldChar w:fldCharType="begin"/>
        </w:r>
        <w:r w:rsidRPr="00627089">
          <w:rPr>
            <w:rStyle w:val="Nmerodepgina"/>
            <w:rFonts w:ascii="Avenir Book" w:hAnsi="Avenir Book"/>
            <w:sz w:val="24"/>
            <w:szCs w:val="24"/>
          </w:rPr>
          <w:instrText xml:space="preserve"> PAGE </w:instrText>
        </w:r>
        <w:r w:rsidRPr="00627089">
          <w:rPr>
            <w:rStyle w:val="Nmerodepgina"/>
            <w:rFonts w:ascii="Avenir Book" w:hAnsi="Avenir Book"/>
            <w:sz w:val="24"/>
            <w:szCs w:val="24"/>
          </w:rPr>
          <w:fldChar w:fldCharType="separate"/>
        </w:r>
        <w:r w:rsidRPr="00627089">
          <w:rPr>
            <w:rStyle w:val="Nmerodepgina"/>
            <w:rFonts w:ascii="Avenir Book" w:hAnsi="Avenir Book"/>
            <w:noProof/>
            <w:sz w:val="24"/>
            <w:szCs w:val="24"/>
          </w:rPr>
          <w:t>2</w:t>
        </w:r>
        <w:r w:rsidRPr="00627089">
          <w:rPr>
            <w:rStyle w:val="Nmerodepgina"/>
            <w:rFonts w:ascii="Avenir Book" w:hAnsi="Avenir Book"/>
            <w:sz w:val="24"/>
            <w:szCs w:val="24"/>
          </w:rPr>
          <w:fldChar w:fldCharType="end"/>
        </w:r>
      </w:p>
    </w:sdtContent>
  </w:sdt>
  <w:p w14:paraId="153BA878" w14:textId="77777777" w:rsidR="00627089" w:rsidRDefault="00627089" w:rsidP="0062708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9199678"/>
      <w:docPartObj>
        <w:docPartGallery w:val="Page Numbers (Bottom of Page)"/>
        <w:docPartUnique/>
      </w:docPartObj>
    </w:sdtPr>
    <w:sdtEndPr>
      <w:rPr>
        <w:rStyle w:val="Nmerodepgina"/>
        <w:rFonts w:ascii="Avenir Book" w:hAnsi="Avenir Book"/>
        <w:sz w:val="24"/>
        <w:szCs w:val="24"/>
      </w:rPr>
    </w:sdtEndPr>
    <w:sdtContent>
      <w:p w14:paraId="15EAD2BA" w14:textId="77777777" w:rsidR="004B7211" w:rsidRDefault="00000000">
        <w:pPr>
          <w:pStyle w:val="Piedepgina"/>
          <w:framePr w:wrap="none" w:vAnchor="text" w:hAnchor="margin" w:xAlign="outside" w:y="1"/>
          <w:rPr>
            <w:rStyle w:val="Nmerodepgina"/>
            <w:rFonts w:ascii="Avenir Book" w:hAnsi="Avenir Book"/>
            <w:sz w:val="24"/>
            <w:szCs w:val="24"/>
          </w:rPr>
        </w:pPr>
        <w:r w:rsidRPr="00627089">
          <w:rPr>
            <w:rStyle w:val="Nmerodepgina"/>
            <w:rFonts w:ascii="Avenir Book" w:hAnsi="Avenir Book"/>
            <w:sz w:val="24"/>
            <w:szCs w:val="24"/>
          </w:rPr>
          <w:fldChar w:fldCharType="begin"/>
        </w:r>
        <w:r w:rsidRPr="00627089">
          <w:rPr>
            <w:rStyle w:val="Nmerodepgina"/>
            <w:rFonts w:ascii="Avenir Book" w:hAnsi="Avenir Book"/>
            <w:sz w:val="24"/>
            <w:szCs w:val="24"/>
          </w:rPr>
          <w:instrText xml:space="preserve"> PAGE </w:instrText>
        </w:r>
        <w:r w:rsidRPr="00627089">
          <w:rPr>
            <w:rStyle w:val="Nmerodepgina"/>
            <w:rFonts w:ascii="Avenir Book" w:hAnsi="Avenir Book"/>
            <w:sz w:val="24"/>
            <w:szCs w:val="24"/>
          </w:rPr>
          <w:fldChar w:fldCharType="separate"/>
        </w:r>
        <w:r w:rsidRPr="00627089">
          <w:rPr>
            <w:rStyle w:val="Nmerodepgina"/>
            <w:rFonts w:ascii="Avenir Book" w:hAnsi="Avenir Book"/>
            <w:noProof/>
            <w:sz w:val="24"/>
            <w:szCs w:val="24"/>
          </w:rPr>
          <w:t>3</w:t>
        </w:r>
        <w:r w:rsidRPr="00627089">
          <w:rPr>
            <w:rStyle w:val="Nmerodepgina"/>
            <w:rFonts w:ascii="Avenir Book" w:hAnsi="Avenir Book"/>
            <w:sz w:val="24"/>
            <w:szCs w:val="24"/>
          </w:rPr>
          <w:fldChar w:fldCharType="end"/>
        </w:r>
      </w:p>
    </w:sdtContent>
  </w:sdt>
  <w:p w14:paraId="6CA2DE64" w14:textId="77777777" w:rsidR="00627089" w:rsidRPr="00627089" w:rsidRDefault="00627089" w:rsidP="00627089">
    <w:pPr>
      <w:pStyle w:val="Piedepgina"/>
      <w:ind w:right="360" w:firstLine="36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BE24" w14:textId="0C143368" w:rsidR="004B7211" w:rsidRPr="00A413BF" w:rsidRDefault="00000000" w:rsidP="00A413BF">
    <w:pPr>
      <w:pStyle w:val="Ttulo1"/>
      <w:spacing w:before="76" w:line="242" w:lineRule="auto"/>
      <w:ind w:right="49"/>
      <w:jc w:val="both"/>
      <w:rPr>
        <w:rFonts w:ascii="Avenir Book" w:hAnsi="Avenir Book"/>
        <w:b w:val="0"/>
        <w:bCs w:val="0"/>
        <w:color w:val="767171" w:themeColor="background2" w:themeShade="80"/>
        <w:sz w:val="18"/>
        <w:szCs w:val="18"/>
        <w:lang w:val="en-US" w:eastAsia="es-MX" w:bidi="ar-SA"/>
      </w:rPr>
    </w:pPr>
    <w:r w:rsidRPr="00B47BC3">
      <w:rPr>
        <w:rFonts w:ascii="Avenir Book" w:hAnsi="Avenir Book"/>
        <w:b w:val="0"/>
        <w:bCs w:val="0"/>
        <w:noProof/>
        <w:color w:val="767171" w:themeColor="background2" w:themeShade="80"/>
        <w:sz w:val="18"/>
        <w:szCs w:val="18"/>
        <w:lang w:val="es-VE"/>
      </w:rPr>
      <mc:AlternateContent>
        <mc:Choice Requires="wps">
          <w:drawing>
            <wp:anchor distT="0" distB="0" distL="114300" distR="114300" simplePos="0" relativeHeight="251666432" behindDoc="0" locked="0" layoutInCell="1" allowOverlap="1" wp14:anchorId="14AB4BCA" wp14:editId="0A8730AB">
              <wp:simplePos x="0" y="0"/>
              <wp:positionH relativeFrom="column">
                <wp:posOffset>-41386</wp:posOffset>
              </wp:positionH>
              <wp:positionV relativeFrom="paragraph">
                <wp:posOffset>-205740</wp:posOffset>
              </wp:positionV>
              <wp:extent cx="4470400" cy="45719"/>
              <wp:effectExtent l="0" t="0" r="0" b="5715"/>
              <wp:wrapNone/>
              <wp:docPr id="30" name="Rectángulo 30"/>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ángulo 30" style="position:absolute;margin-left:-3.25pt;margin-top:-16.2pt;width:352pt;height:3.6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" w14:anchorId="2E358AD7"/>
          </w:pict>
        </mc:Fallback>
      </mc:AlternateContent>
    </w:r>
    <w:r w:rsidR="000C5355" w:rsidRPr="00314F4E">
      <w:rPr>
        <w:rFonts w:ascii="Avenir Book" w:hAnsi="Avenir Book"/>
        <w:color w:val="767171" w:themeColor="background2" w:themeShade="80"/>
        <w:sz w:val="18"/>
        <w:szCs w:val="18"/>
        <w:lang w:val="en-US"/>
      </w:rPr>
      <w:t xml:space="preserve">How to cite APA: </w:t>
    </w:r>
    <w:r w:rsidR="00A413BF" w:rsidRPr="00A413BF">
      <w:rPr>
        <w:rFonts w:ascii="Avenir Book" w:hAnsi="Avenir Book"/>
        <w:b w:val="0"/>
        <w:bCs w:val="0"/>
        <w:color w:val="767171" w:themeColor="background2" w:themeShade="80"/>
        <w:sz w:val="18"/>
        <w:szCs w:val="18"/>
        <w:lang w:val="en-US"/>
      </w:rPr>
      <w:t>Vera, N.</w:t>
    </w:r>
    <w:r w:rsidR="00B162E4" w:rsidRPr="00314F4E">
      <w:rPr>
        <w:rFonts w:ascii="Avenir Book" w:hAnsi="Avenir Book"/>
        <w:color w:val="767171" w:themeColor="background2" w:themeShade="80"/>
        <w:sz w:val="18"/>
        <w:szCs w:val="18"/>
        <w:lang w:val="en-US"/>
      </w:rPr>
      <w:t xml:space="preserve"> </w:t>
    </w:r>
    <w:r w:rsidRPr="00314F4E">
      <w:rPr>
        <w:rFonts w:ascii="Avenir Book" w:hAnsi="Avenir Book"/>
        <w:color w:val="767171" w:themeColor="background2" w:themeShade="80"/>
        <w:sz w:val="18"/>
        <w:szCs w:val="18"/>
        <w:lang w:val="en-US"/>
      </w:rPr>
      <w:t>(</w:t>
    </w:r>
    <w:r w:rsidR="00D73FCB" w:rsidRPr="00314F4E">
      <w:rPr>
        <w:rFonts w:ascii="Avenir Book" w:hAnsi="Avenir Book"/>
        <w:color w:val="767171" w:themeColor="background2" w:themeShade="80"/>
        <w:sz w:val="18"/>
        <w:szCs w:val="18"/>
        <w:lang w:val="en-US"/>
      </w:rPr>
      <w:t>202</w:t>
    </w:r>
    <w:r w:rsidR="00203945" w:rsidRPr="00314F4E">
      <w:rPr>
        <w:rFonts w:ascii="Avenir Book" w:hAnsi="Avenir Book"/>
        <w:color w:val="767171" w:themeColor="background2" w:themeShade="80"/>
        <w:sz w:val="18"/>
        <w:szCs w:val="18"/>
        <w:lang w:val="en-US"/>
      </w:rPr>
      <w:t>5</w:t>
    </w:r>
    <w:r w:rsidRPr="00314F4E">
      <w:rPr>
        <w:rFonts w:ascii="Avenir Book" w:hAnsi="Avenir Book"/>
        <w:color w:val="767171" w:themeColor="background2" w:themeShade="80"/>
        <w:sz w:val="18"/>
        <w:szCs w:val="18"/>
        <w:lang w:val="en-US"/>
      </w:rPr>
      <w:t xml:space="preserve">) </w:t>
    </w:r>
    <w:r w:rsidR="00A413BF" w:rsidRPr="00A413BF">
      <w:rPr>
        <w:rFonts w:ascii="Avenir Book" w:hAnsi="Avenir Book"/>
        <w:b w:val="0"/>
        <w:bCs w:val="0"/>
        <w:color w:val="767171" w:themeColor="background2" w:themeShade="80"/>
        <w:sz w:val="18"/>
        <w:szCs w:val="18"/>
        <w:lang w:val="en-US" w:eastAsia="es-MX" w:bidi="ar-SA"/>
      </w:rPr>
      <w:t xml:space="preserve">Transformation of business marketing. Influencers and conventional advertising in the digital </w:t>
    </w:r>
    <w:proofErr w:type="gramStart"/>
    <w:r w:rsidR="00A413BF" w:rsidRPr="00A413BF">
      <w:rPr>
        <w:rFonts w:ascii="Avenir Book" w:hAnsi="Avenir Book"/>
        <w:b w:val="0"/>
        <w:bCs w:val="0"/>
        <w:color w:val="767171" w:themeColor="background2" w:themeShade="80"/>
        <w:sz w:val="18"/>
        <w:szCs w:val="18"/>
        <w:lang w:val="en-US" w:eastAsia="es-MX" w:bidi="ar-SA"/>
      </w:rPr>
      <w:t>era</w:t>
    </w:r>
    <w:r w:rsidR="00A413BF">
      <w:rPr>
        <w:rFonts w:ascii="Avenir Book" w:hAnsi="Avenir Book"/>
        <w:b w:val="0"/>
        <w:bCs w:val="0"/>
        <w:color w:val="767171" w:themeColor="background2" w:themeShade="80"/>
        <w:sz w:val="18"/>
        <w:szCs w:val="18"/>
        <w:lang w:val="en-US" w:eastAsia="es-MX" w:bidi="ar-SA"/>
      </w:rPr>
      <w:t xml:space="preserve"> </w:t>
    </w:r>
    <w:r w:rsidRPr="00314F4E">
      <w:rPr>
        <w:rFonts w:ascii="Avenir Book" w:hAnsi="Avenir Book"/>
        <w:color w:val="767171" w:themeColor="background2" w:themeShade="80"/>
        <w:sz w:val="18"/>
        <w:szCs w:val="18"/>
        <w:lang w:val="en-US"/>
      </w:rPr>
      <w:t>.</w:t>
    </w:r>
    <w:proofErr w:type="gramEnd"/>
    <w:r w:rsidRPr="00314F4E">
      <w:rPr>
        <w:rFonts w:ascii="Avenir Book" w:hAnsi="Avenir Book"/>
        <w:color w:val="767171" w:themeColor="background2" w:themeShade="80"/>
        <w:sz w:val="18"/>
        <w:szCs w:val="18"/>
        <w:lang w:val="en-US"/>
      </w:rPr>
      <w:t xml:space="preserve"> </w:t>
    </w:r>
    <w:r w:rsidRPr="00A413BF">
      <w:rPr>
        <w:rFonts w:ascii="Avenir Book" w:hAnsi="Avenir Book"/>
        <w:b w:val="0"/>
        <w:bCs w:val="0"/>
        <w:i/>
        <w:iCs/>
        <w:color w:val="767171" w:themeColor="background2" w:themeShade="80"/>
        <w:sz w:val="18"/>
        <w:szCs w:val="18"/>
        <w:lang w:val="en-US"/>
      </w:rPr>
      <w:t xml:space="preserve">Repique, </w:t>
    </w:r>
    <w:r w:rsidR="00DD2E1E" w:rsidRPr="00A413BF">
      <w:rPr>
        <w:rFonts w:ascii="Avenir Book" w:hAnsi="Avenir Book"/>
        <w:b w:val="0"/>
        <w:bCs w:val="0"/>
        <w:color w:val="767171" w:themeColor="background2" w:themeShade="80"/>
        <w:sz w:val="18"/>
        <w:szCs w:val="18"/>
        <w:lang w:val="en-US"/>
      </w:rPr>
      <w:t>7</w:t>
    </w:r>
    <w:r w:rsidRPr="00A413BF">
      <w:rPr>
        <w:rFonts w:ascii="Avenir Book" w:hAnsi="Avenir Book"/>
        <w:b w:val="0"/>
        <w:bCs w:val="0"/>
        <w:color w:val="767171" w:themeColor="background2" w:themeShade="80"/>
        <w:sz w:val="18"/>
        <w:szCs w:val="18"/>
        <w:lang w:val="en-US"/>
      </w:rPr>
      <w:t>(</w:t>
    </w:r>
    <w:r w:rsidR="00B162E4" w:rsidRPr="00A413BF">
      <w:rPr>
        <w:rFonts w:ascii="Avenir Book" w:hAnsi="Avenir Book"/>
        <w:b w:val="0"/>
        <w:bCs w:val="0"/>
        <w:color w:val="767171" w:themeColor="background2" w:themeShade="80"/>
        <w:sz w:val="18"/>
        <w:szCs w:val="18"/>
        <w:lang w:val="en-US"/>
      </w:rPr>
      <w:t>1</w:t>
    </w:r>
    <w:r w:rsidRPr="00A413BF">
      <w:rPr>
        <w:rFonts w:ascii="Avenir Book" w:hAnsi="Avenir Book"/>
        <w:b w:val="0"/>
        <w:bCs w:val="0"/>
        <w:color w:val="767171" w:themeColor="background2" w:themeShade="80"/>
        <w:sz w:val="18"/>
        <w:szCs w:val="18"/>
        <w:lang w:val="en-US"/>
      </w:rPr>
      <w:t xml:space="preserve">), </w:t>
    </w:r>
    <w:r w:rsidR="0057779A" w:rsidRPr="00A413BF">
      <w:rPr>
        <w:rFonts w:ascii="Avenir Book" w:hAnsi="Avenir Book"/>
        <w:b w:val="0"/>
        <w:bCs w:val="0"/>
        <w:color w:val="767171" w:themeColor="background2" w:themeShade="80"/>
        <w:sz w:val="18"/>
        <w:szCs w:val="18"/>
        <w:lang w:val="en-US"/>
      </w:rPr>
      <w:t>1</w:t>
    </w:r>
    <w:r w:rsidR="00A413BF">
      <w:rPr>
        <w:rFonts w:ascii="Avenir Book" w:hAnsi="Avenir Book"/>
        <w:b w:val="0"/>
        <w:bCs w:val="0"/>
        <w:color w:val="767171" w:themeColor="background2" w:themeShade="80"/>
        <w:sz w:val="18"/>
        <w:szCs w:val="18"/>
        <w:lang w:val="en-US"/>
      </w:rPr>
      <w:t>23-</w:t>
    </w:r>
    <w:r w:rsidR="00625A9C">
      <w:rPr>
        <w:rFonts w:ascii="Avenir Book" w:hAnsi="Avenir Book"/>
        <w:b w:val="0"/>
        <w:bCs w:val="0"/>
        <w:color w:val="767171" w:themeColor="background2" w:themeShade="80"/>
        <w:sz w:val="18"/>
        <w:szCs w:val="18"/>
        <w:lang w:val="en-US"/>
      </w:rPr>
      <w:t>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FFB0" w14:textId="77777777" w:rsidR="00B037F0" w:rsidRDefault="00B037F0" w:rsidP="001220AC">
      <w:r>
        <w:separator/>
      </w:r>
    </w:p>
  </w:footnote>
  <w:footnote w:type="continuationSeparator" w:id="0">
    <w:p w14:paraId="72DB52CF" w14:textId="77777777" w:rsidR="00B037F0" w:rsidRDefault="00B037F0" w:rsidP="001220AC">
      <w:r>
        <w:continuationSeparator/>
      </w:r>
    </w:p>
  </w:footnote>
  <w:footnote w:id="1">
    <w:p w14:paraId="2052C321" w14:textId="31FB89B1" w:rsidR="00A413BF" w:rsidRPr="00A413BF" w:rsidRDefault="00E3068D" w:rsidP="00A413BF">
      <w:pPr>
        <w:rPr>
          <w:rFonts w:ascii="Avenir Book" w:hAnsi="Avenir Book" w:cs="Calibri"/>
          <w:sz w:val="15"/>
          <w:szCs w:val="15"/>
        </w:rPr>
      </w:pPr>
      <w:r w:rsidRPr="00314F4E">
        <w:rPr>
          <w:rFonts w:ascii="Avenir Book" w:hAnsi="Avenir Book" w:cs="Calibri"/>
          <w:sz w:val="15"/>
          <w:szCs w:val="15"/>
        </w:rPr>
        <w:footnoteRef/>
      </w:r>
      <w:r w:rsidRPr="0057779A">
        <w:rPr>
          <w:rFonts w:ascii="Avenir Book" w:hAnsi="Avenir Book" w:cs="Calibri"/>
          <w:sz w:val="15"/>
          <w:szCs w:val="15"/>
        </w:rPr>
        <w:t xml:space="preserve"> </w:t>
      </w:r>
      <w:r w:rsidR="00314F4E" w:rsidRPr="0057779A">
        <w:rPr>
          <w:rFonts w:ascii="Avenir Book" w:hAnsi="Avenir Book" w:cs="Calibri"/>
          <w:sz w:val="15"/>
          <w:szCs w:val="15"/>
        </w:rPr>
        <w:t xml:space="preserve"> </w:t>
      </w:r>
      <w:r w:rsidR="00A413BF" w:rsidRPr="00A413BF">
        <w:rPr>
          <w:rFonts w:ascii="Avenir Book" w:hAnsi="Avenir Book" w:cs="Calibri"/>
          <w:sz w:val="15"/>
          <w:szCs w:val="15"/>
        </w:rPr>
        <w:t>MBA.</w:t>
      </w:r>
      <w:r w:rsidR="00A413BF">
        <w:rPr>
          <w:rFonts w:ascii="Avenir Book" w:hAnsi="Avenir Book" w:cs="Calibri"/>
          <w:sz w:val="15"/>
          <w:szCs w:val="15"/>
        </w:rPr>
        <w:t xml:space="preserve"> </w:t>
      </w:r>
      <w:r w:rsidR="00A413BF" w:rsidRPr="00A413BF">
        <w:rPr>
          <w:rFonts w:ascii="Avenir Book" w:hAnsi="Avenir Book" w:cs="Calibri"/>
          <w:sz w:val="15"/>
          <w:szCs w:val="15"/>
        </w:rPr>
        <w:t xml:space="preserve">Instituto Superior Tecnológico </w:t>
      </w:r>
      <w:r w:rsidR="00A413BF">
        <w:rPr>
          <w:rFonts w:ascii="Avenir Book" w:hAnsi="Avenir Book" w:cs="Calibri"/>
          <w:sz w:val="15"/>
          <w:szCs w:val="15"/>
        </w:rPr>
        <w:t xml:space="preserve"> </w:t>
      </w:r>
      <w:r w:rsidR="00A413BF" w:rsidRPr="00A413BF">
        <w:rPr>
          <w:rFonts w:ascii="Avenir Book" w:hAnsi="Avenir Book" w:cs="Calibri"/>
          <w:sz w:val="15"/>
          <w:szCs w:val="15"/>
        </w:rPr>
        <w:t>Corporativo Edwards Deming</w:t>
      </w:r>
      <w:r w:rsidR="00A413BF">
        <w:rPr>
          <w:rFonts w:ascii="Avenir Book" w:hAnsi="Avenir Book" w:cs="Calibri"/>
          <w:sz w:val="15"/>
          <w:szCs w:val="15"/>
        </w:rPr>
        <w:t xml:space="preserve"> </w:t>
      </w:r>
      <w:hyperlink r:id="rId1">
        <w:r w:rsidR="00A413BF" w:rsidRPr="00A413BF">
          <w:rPr>
            <w:rFonts w:ascii="Avenir Book" w:hAnsi="Avenir Book" w:cs="Calibri"/>
            <w:sz w:val="15"/>
            <w:szCs w:val="15"/>
          </w:rPr>
          <w:t>nvera@deming.edu.ec</w:t>
        </w:r>
      </w:hyperlink>
    </w:p>
    <w:p w14:paraId="2DBF1C2B" w14:textId="18847784" w:rsidR="00E3068D" w:rsidRPr="0057779A" w:rsidRDefault="00A413BF" w:rsidP="00E3068D">
      <w:pPr>
        <w:rPr>
          <w:rFonts w:ascii="Avenir Book" w:hAnsi="Avenir Book" w:cs="Calibri"/>
          <w:sz w:val="15"/>
          <w:szCs w:val="15"/>
        </w:rPr>
      </w:pPr>
      <w:r w:rsidRPr="0057779A">
        <w:rPr>
          <w:rFonts w:ascii="Avenir Book" w:hAnsi="Avenir Book" w:cs="Calibri"/>
          <w:sz w:val="15"/>
          <w:szCs w:val="15"/>
        </w:rPr>
        <w:t>https://orcid.org/</w:t>
      </w:r>
      <w:r w:rsidRPr="00A413BF">
        <w:rPr>
          <w:rFonts w:ascii="Avenir Book" w:hAnsi="Avenir Book" w:cs="Calibri"/>
          <w:sz w:val="15"/>
          <w:szCs w:val="15"/>
        </w:rPr>
        <w:t>0000-0002-6314-471X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233" w14:textId="19E87FF3" w:rsidR="0057779A" w:rsidRDefault="00A413BF" w:rsidP="00314F4E">
    <w:pPr>
      <w:jc w:val="right"/>
      <w:rPr>
        <w:rFonts w:ascii="Avenir Book" w:hAnsi="Avenir Book"/>
        <w:color w:val="767171" w:themeColor="background2" w:themeShade="80"/>
        <w:sz w:val="18"/>
        <w:szCs w:val="18"/>
        <w:lang w:val="es-VE"/>
      </w:rPr>
    </w:pPr>
    <w:r>
      <w:rPr>
        <w:rFonts w:ascii="Avenir Book" w:hAnsi="Avenir Book"/>
        <w:color w:val="767171" w:themeColor="background2" w:themeShade="80"/>
        <w:sz w:val="18"/>
        <w:szCs w:val="18"/>
        <w:lang w:val="es-VE"/>
      </w:rPr>
      <w:t>Nury Vera Campuzano</w:t>
    </w:r>
  </w:p>
  <w:p w14:paraId="08464503" w14:textId="1A29E7E4" w:rsidR="004B7211" w:rsidRDefault="00BC3391" w:rsidP="00314F4E">
    <w:pPr>
      <w:jc w:val="right"/>
      <w:rPr>
        <w:rFonts w:ascii="Avenir Book" w:hAnsi="Avenir Book"/>
        <w:color w:val="767171" w:themeColor="background2" w:themeShade="80"/>
        <w:sz w:val="18"/>
        <w:szCs w:val="18"/>
        <w:lang w:val="es-VE"/>
      </w:rPr>
    </w:pPr>
    <w:r w:rsidRPr="00590FAA">
      <w:rPr>
        <w:rFonts w:ascii="Avenir Book" w:hAnsi="Avenir Book"/>
        <w:b/>
        <w:bCs/>
        <w:noProof/>
        <w:color w:val="767171" w:themeColor="background2" w:themeShade="80"/>
        <w:sz w:val="18"/>
        <w:szCs w:val="18"/>
        <w:lang w:val="es-VE"/>
      </w:rPr>
      <mc:AlternateContent>
        <mc:Choice Requires="wps">
          <w:drawing>
            <wp:anchor distT="0" distB="0" distL="114300" distR="114300" simplePos="0" relativeHeight="251664384" behindDoc="0" locked="0" layoutInCell="1" allowOverlap="1" wp14:anchorId="3E9D2C15" wp14:editId="2EB0F134">
              <wp:simplePos x="0" y="0"/>
              <wp:positionH relativeFrom="column">
                <wp:posOffset>0</wp:posOffset>
              </wp:positionH>
              <wp:positionV relativeFrom="paragraph">
                <wp:posOffset>447870</wp:posOffset>
              </wp:positionV>
              <wp:extent cx="4470400" cy="45719"/>
              <wp:effectExtent l="0" t="0" r="0" b="5715"/>
              <wp:wrapNone/>
              <wp:docPr id="28" name="Rectángulo 28"/>
              <wp:cNvGraphicFramePr/>
              <a:graphic xmlns:a="http://schemas.openxmlformats.org/drawingml/2006/main">
                <a:graphicData uri="http://schemas.microsoft.com/office/word/2010/wordprocessingShape">
                  <wps:wsp>
                    <wps:cNvSpPr/>
                    <wps:spPr>
                      <a:xfrm>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ángulo 28" style="position:absolute;margin-left:0;margin-top:35.25pt;width:352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" w14:anchorId="349D0EA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09FE" w14:textId="77777777" w:rsidR="004B7211" w:rsidRDefault="00000000">
    <w:pPr>
      <w:pStyle w:val="Encabezado"/>
      <w:jc w:val="right"/>
      <w:rPr>
        <w:rFonts w:ascii="Avenir Book" w:hAnsi="Avenir Book"/>
        <w:color w:val="767171" w:themeColor="background2" w:themeShade="80"/>
        <w:sz w:val="18"/>
        <w:szCs w:val="18"/>
        <w:lang w:val="es-EC"/>
      </w:rPr>
    </w:pPr>
    <w:r w:rsidRPr="00590FAA">
      <w:rPr>
        <w:rFonts w:ascii="Avenir Book" w:hAnsi="Avenir Book"/>
        <w:color w:val="767171" w:themeColor="background2" w:themeShade="80"/>
        <w:sz w:val="18"/>
        <w:szCs w:val="18"/>
        <w:lang w:val="es-EC"/>
      </w:rPr>
      <w:t xml:space="preserve">Repique. Revista de Ciencias Sociales. </w:t>
    </w:r>
  </w:p>
  <w:p w14:paraId="1A871FE8" w14:textId="5663D826" w:rsidR="004B7211" w:rsidRDefault="00000000">
    <w:pPr>
      <w:pStyle w:val="Encabezado"/>
      <w:jc w:val="right"/>
      <w:rPr>
        <w:rFonts w:ascii="Avenir Book" w:hAnsi="Avenir Book"/>
        <w:color w:val="767171" w:themeColor="background2" w:themeShade="80"/>
        <w:sz w:val="18"/>
        <w:szCs w:val="18"/>
        <w:lang w:val="es-EC"/>
      </w:rPr>
    </w:pPr>
    <w:r w:rsidRPr="00590FAA">
      <w:rPr>
        <w:rFonts w:ascii="Avenir Book" w:hAnsi="Avenir Book"/>
        <w:color w:val="767171" w:themeColor="background2" w:themeShade="80"/>
        <w:sz w:val="18"/>
        <w:szCs w:val="18"/>
        <w:lang w:val="es-EC"/>
      </w:rPr>
      <w:t xml:space="preserve">Vol. </w:t>
    </w:r>
    <w:r w:rsidR="00302B37">
      <w:rPr>
        <w:rFonts w:ascii="Avenir Book" w:hAnsi="Avenir Book"/>
        <w:color w:val="767171" w:themeColor="background2" w:themeShade="80"/>
        <w:sz w:val="18"/>
        <w:szCs w:val="18"/>
        <w:lang w:val="es-EC"/>
      </w:rPr>
      <w:t>7</w:t>
    </w:r>
    <w:r w:rsidR="00B162E4">
      <w:rPr>
        <w:rFonts w:ascii="Avenir Book" w:hAnsi="Avenir Book"/>
        <w:color w:val="767171" w:themeColor="background2" w:themeShade="80"/>
        <w:sz w:val="18"/>
        <w:szCs w:val="18"/>
        <w:lang w:val="es-EC"/>
      </w:rPr>
      <w:t xml:space="preserve"> </w:t>
    </w:r>
    <w:r w:rsidRPr="00590FAA">
      <w:rPr>
        <w:rFonts w:ascii="Avenir Book" w:hAnsi="Avenir Book"/>
        <w:color w:val="767171" w:themeColor="background2" w:themeShade="80"/>
        <w:sz w:val="18"/>
        <w:szCs w:val="18"/>
        <w:lang w:val="es-EC"/>
      </w:rPr>
      <w:t xml:space="preserve">No. </w:t>
    </w:r>
    <w:r w:rsidR="00B162E4">
      <w:rPr>
        <w:rFonts w:ascii="Avenir Book" w:hAnsi="Avenir Book"/>
        <w:color w:val="767171" w:themeColor="background2" w:themeShade="80"/>
        <w:sz w:val="18"/>
        <w:szCs w:val="18"/>
        <w:lang w:val="es-EC"/>
      </w:rPr>
      <w:t xml:space="preserve">1 </w:t>
    </w:r>
    <w:r w:rsidR="00BD4ACF" w:rsidRPr="00590FAA">
      <w:rPr>
        <w:rFonts w:ascii="Avenir Book" w:hAnsi="Avenir Book"/>
        <w:color w:val="767171" w:themeColor="background2" w:themeShade="80"/>
        <w:sz w:val="18"/>
        <w:szCs w:val="18"/>
        <w:lang w:val="es-EC"/>
      </w:rPr>
      <w:t xml:space="preserve">- </w:t>
    </w:r>
    <w:r w:rsidR="00B162E4">
      <w:rPr>
        <w:rFonts w:ascii="Avenir Book" w:hAnsi="Avenir Book"/>
        <w:color w:val="767171" w:themeColor="background2" w:themeShade="80"/>
        <w:sz w:val="18"/>
        <w:szCs w:val="18"/>
        <w:lang w:val="es-EC"/>
      </w:rPr>
      <w:t>202</w:t>
    </w:r>
    <w:r w:rsidR="00302B37">
      <w:rPr>
        <w:rFonts w:ascii="Avenir Book" w:hAnsi="Avenir Book"/>
        <w:color w:val="767171" w:themeColor="background2" w:themeShade="80"/>
        <w:sz w:val="18"/>
        <w:szCs w:val="18"/>
        <w:lang w:val="es-EC"/>
      </w:rPr>
      <w:t>5</w:t>
    </w:r>
  </w:p>
  <w:p w14:paraId="4CDFB776" w14:textId="77777777" w:rsidR="004B7211" w:rsidRDefault="00000000">
    <w:pPr>
      <w:pStyle w:val="Encabezado"/>
      <w:jc w:val="right"/>
      <w:rPr>
        <w:rFonts w:ascii="Avenir Book" w:hAnsi="Avenir Book"/>
        <w:color w:val="767171" w:themeColor="background2" w:themeShade="80"/>
        <w:sz w:val="18"/>
        <w:szCs w:val="18"/>
        <w:lang w:val="es-EC"/>
      </w:rPr>
    </w:pPr>
    <w:r w:rsidRPr="00590FAA">
      <w:rPr>
        <w:rFonts w:ascii="Avenir Book" w:eastAsia="Times New Roman" w:hAnsi="Avenir Book" w:cs="Times New Roman"/>
        <w:b/>
        <w:bCs/>
        <w:noProof/>
        <w:color w:val="767171" w:themeColor="background2" w:themeShade="80"/>
        <w:sz w:val="20"/>
        <w:szCs w:val="20"/>
        <w:lang w:val="es-VE"/>
      </w:rPr>
      <mc:AlternateContent>
        <mc:Choice Requires="wps">
          <w:drawing>
            <wp:anchor distT="0" distB="0" distL="114300" distR="114300" simplePos="0" relativeHeight="251662336" behindDoc="0" locked="0" layoutInCell="1" allowOverlap="1" wp14:anchorId="55222DFB" wp14:editId="1B4AEB13">
              <wp:simplePos x="0" y="0"/>
              <wp:positionH relativeFrom="column">
                <wp:posOffset>0</wp:posOffset>
              </wp:positionH>
              <wp:positionV relativeFrom="paragraph">
                <wp:posOffset>223576</wp:posOffset>
              </wp:positionV>
              <wp:extent cx="4470400" cy="45719"/>
              <wp:effectExtent l="0" t="0" r="0" b="5715"/>
              <wp:wrapNone/>
              <wp:docPr id="27" name="Rectángulo 27"/>
              <wp:cNvGraphicFramePr/>
              <a:graphic xmlns:a="http://schemas.openxmlformats.org/drawingml/2006/main">
                <a:graphicData uri="http://schemas.microsoft.com/office/word/2010/wordprocessingShape">
                  <wps:wsp>
                    <wps:cNvSpPr/>
                    <wps:spPr>
                      <a:xfrm>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ángulo 27" style="position:absolute;margin-left:0;margin-top:17.6pt;width:352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47070 [1614]"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" w14:anchorId="0C6329CA"/>
          </w:pict>
        </mc:Fallback>
      </mc:AlternateContent>
    </w:r>
    <w:r w:rsidR="00B162E4">
      <w:rPr>
        <w:rFonts w:ascii="Avenir Book" w:hAnsi="Avenir Book"/>
        <w:color w:val="767171" w:themeColor="background2" w:themeShade="80"/>
        <w:sz w:val="18"/>
        <w:szCs w:val="18"/>
        <w:lang w:val="es-EC"/>
      </w:rPr>
      <w:t>January - June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39911584"/>
      <w:docPartObj>
        <w:docPartGallery w:val="Page Numbers (Top of Page)"/>
        <w:docPartUnique/>
      </w:docPartObj>
    </w:sdtPr>
    <w:sdtContent>
      <w:p w14:paraId="5FFF6A36" w14:textId="4439C25A" w:rsidR="0057779A" w:rsidRDefault="0057779A" w:rsidP="00170396">
        <w:pPr>
          <w:pStyle w:val="Encabezado"/>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114</w:t>
        </w:r>
        <w:r>
          <w:rPr>
            <w:rStyle w:val="Nmerodepgina"/>
          </w:rPr>
          <w:fldChar w:fldCharType="end"/>
        </w:r>
      </w:p>
    </w:sdtContent>
  </w:sdt>
  <w:p w14:paraId="47CD6954" w14:textId="77777777" w:rsidR="004B7211" w:rsidRDefault="00000000" w:rsidP="0057779A">
    <w:pPr>
      <w:pStyle w:val="Encabezado"/>
      <w:ind w:right="360" w:firstLine="360"/>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428F92B" wp14:editId="52EBA21D">
          <wp:simplePos x="0" y="0"/>
          <wp:positionH relativeFrom="column">
            <wp:posOffset>-914400</wp:posOffset>
          </wp:positionH>
          <wp:positionV relativeFrom="paragraph">
            <wp:posOffset>-215900</wp:posOffset>
          </wp:positionV>
          <wp:extent cx="5943600" cy="69977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943600" cy="6997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B714EB" wp14:editId="6EAA41CD">
              <wp:simplePos x="0" y="0"/>
              <wp:positionH relativeFrom="column">
                <wp:posOffset>2707005</wp:posOffset>
              </wp:positionH>
              <wp:positionV relativeFrom="paragraph">
                <wp:posOffset>-197485</wp:posOffset>
              </wp:positionV>
              <wp:extent cx="2223770" cy="687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223770" cy="687600"/>
                      </a:xfrm>
                      <a:prstGeom prst="rect">
                        <a:avLst/>
                      </a:prstGeom>
                      <a:noFill/>
                      <a:ln w="6350">
                        <a:noFill/>
                      </a:ln>
                    </wps:spPr>
                    <wps:txbx>
                      <w:txbxContent>
                        <w:p w14:paraId="290664A3" w14:textId="6FD65353" w:rsidR="004B7211" w:rsidRDefault="00000000">
                          <w:pPr>
                            <w:jc w:val="right"/>
                            <w:rPr>
                              <w:rFonts w:ascii="Avenir Book" w:hAnsi="Avenir Book"/>
                              <w:color w:val="FFFFFF" w:themeColor="background1"/>
                              <w:sz w:val="16"/>
                              <w:szCs w:val="16"/>
                            </w:rPr>
                          </w:pPr>
                          <w:r w:rsidRPr="00E80CA1">
                            <w:rPr>
                              <w:rFonts w:ascii="Avenir Book" w:hAnsi="Avenir Book"/>
                              <w:color w:val="FFFFFF" w:themeColor="background1"/>
                              <w:sz w:val="16"/>
                              <w:szCs w:val="16"/>
                            </w:rPr>
                            <w:t xml:space="preserve">Vol. </w:t>
                          </w:r>
                          <w:r w:rsidR="00203945">
                            <w:rPr>
                              <w:rFonts w:ascii="Avenir Book" w:hAnsi="Avenir Book"/>
                              <w:color w:val="FFFFFF" w:themeColor="background1"/>
                              <w:sz w:val="16"/>
                              <w:szCs w:val="16"/>
                            </w:rPr>
                            <w:t>7</w:t>
                          </w:r>
                          <w:r w:rsidR="00B162E4">
                            <w:rPr>
                              <w:rFonts w:ascii="Avenir Book" w:hAnsi="Avenir Book"/>
                              <w:color w:val="FFFFFF" w:themeColor="background1"/>
                              <w:sz w:val="16"/>
                              <w:szCs w:val="16"/>
                            </w:rPr>
                            <w:t xml:space="preserve"> </w:t>
                          </w:r>
                          <w:r w:rsidRPr="00E80CA1">
                            <w:rPr>
                              <w:rFonts w:ascii="Avenir Book" w:hAnsi="Avenir Book"/>
                              <w:color w:val="FFFFFF" w:themeColor="background1"/>
                              <w:sz w:val="16"/>
                              <w:szCs w:val="16"/>
                            </w:rPr>
                            <w:t xml:space="preserve">No. </w:t>
                          </w:r>
                          <w:r w:rsidRPr="00BD4ACF">
                            <w:rPr>
                              <w:rFonts w:ascii="Avenir Book" w:hAnsi="Avenir Book"/>
                              <w:color w:val="FFFFFF" w:themeColor="background1"/>
                              <w:sz w:val="16"/>
                              <w:szCs w:val="16"/>
                            </w:rPr>
                            <w:t xml:space="preserve">1 </w:t>
                          </w:r>
                        </w:p>
                        <w:p w14:paraId="754F9535" w14:textId="2CD1E5EB" w:rsidR="004B7211" w:rsidRDefault="00000000">
                          <w:pPr>
                            <w:jc w:val="right"/>
                            <w:rPr>
                              <w:rFonts w:ascii="Avenir Book" w:hAnsi="Avenir Book"/>
                              <w:color w:val="FFFFFF" w:themeColor="background1"/>
                              <w:sz w:val="16"/>
                              <w:szCs w:val="16"/>
                            </w:rPr>
                          </w:pPr>
                          <w:r>
                            <w:rPr>
                              <w:rFonts w:ascii="Avenir Book" w:hAnsi="Avenir Book"/>
                              <w:color w:val="FFFFFF" w:themeColor="background1"/>
                              <w:sz w:val="16"/>
                              <w:szCs w:val="16"/>
                            </w:rPr>
                            <w:t>January - June 202</w:t>
                          </w:r>
                          <w:r w:rsidR="00203945">
                            <w:rPr>
                              <w:rFonts w:ascii="Avenir Book" w:hAnsi="Avenir Book"/>
                              <w:color w:val="FFFFFF" w:themeColor="background1"/>
                              <w:sz w:val="16"/>
                              <w:szCs w:val="16"/>
                            </w:rPr>
                            <w:t>5</w:t>
                          </w:r>
                        </w:p>
                        <w:p w14:paraId="091C03D9" w14:textId="77777777" w:rsidR="004B7211" w:rsidRDefault="00000000">
                          <w:pPr>
                            <w:jc w:val="right"/>
                            <w:rPr>
                              <w:rFonts w:ascii="Avenir Book" w:hAnsi="Avenir Book"/>
                              <w:color w:val="FFFFFF" w:themeColor="background1"/>
                              <w:sz w:val="16"/>
                              <w:szCs w:val="16"/>
                            </w:rPr>
                          </w:pPr>
                          <w:r w:rsidRPr="00BD4ACF">
                            <w:rPr>
                              <w:rFonts w:ascii="Avenir Book" w:hAnsi="Avenir Book"/>
                              <w:color w:val="FFFFFF" w:themeColor="background1"/>
                              <w:sz w:val="16"/>
                              <w:szCs w:val="16"/>
                            </w:rPr>
                            <w:t>e-ISSN: 2550-6676</w:t>
                          </w:r>
                        </w:p>
                        <w:p w14:paraId="12CC5D66" w14:textId="183DD80B" w:rsidR="004B7211" w:rsidRDefault="00000000">
                          <w:pPr>
                            <w:jc w:val="right"/>
                            <w:rPr>
                              <w:rFonts w:ascii="Avenir Book" w:hAnsi="Avenir Book"/>
                              <w:color w:val="FFFFFF" w:themeColor="background1"/>
                              <w:sz w:val="16"/>
                              <w:szCs w:val="16"/>
                            </w:rPr>
                          </w:pPr>
                          <w:r w:rsidRPr="00BD4ACF">
                            <w:rPr>
                              <w:rFonts w:ascii="Avenir Book" w:hAnsi="Avenir Book"/>
                              <w:color w:val="FFFFFF" w:themeColor="background1"/>
                              <w:sz w:val="16"/>
                              <w:szCs w:val="16"/>
                            </w:rPr>
                            <w:t xml:space="preserve">pp </w:t>
                          </w:r>
                          <w:r w:rsidR="0057779A">
                            <w:rPr>
                              <w:rFonts w:ascii="Avenir Book" w:hAnsi="Avenir Book"/>
                              <w:color w:val="FFFFFF" w:themeColor="background1"/>
                              <w:sz w:val="16"/>
                              <w:szCs w:val="16"/>
                            </w:rPr>
                            <w:t>12</w:t>
                          </w:r>
                          <w:r w:rsidR="00A413BF">
                            <w:rPr>
                              <w:rFonts w:ascii="Avenir Book" w:hAnsi="Avenir Book"/>
                              <w:color w:val="FFFFFF" w:themeColor="background1"/>
                              <w:sz w:val="16"/>
                              <w:szCs w:val="16"/>
                            </w:rPr>
                            <w:t>3-</w:t>
                          </w:r>
                          <w:r w:rsidR="00625A9C">
                            <w:rPr>
                              <w:rFonts w:ascii="Avenir Book" w:hAnsi="Avenir Book"/>
                              <w:color w:val="FFFFFF" w:themeColor="background1"/>
                              <w:sz w:val="16"/>
                              <w:szCs w:val="16"/>
                            </w:rPr>
                            <w:t>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B714EB" id="_x0000_t202" coordsize="21600,21600" o:spt="202" path="m,l,21600r21600,l21600,xe">
              <v:stroke joinstyle="miter"/>
              <v:path gradientshapeok="t" o:connecttype="rect"/>
            </v:shapetype>
            <v:shape id="Cuadro de texto 11" o:spid="_x0000_s1026" type="#_x0000_t202" style="position:absolute;left:0;text-align:left;margin-left:213.15pt;margin-top:-15.55pt;width:175.1pt;height:54.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" filled="f" stroked="f" strokeweight=".5pt">
              <v:textbox>
                <w:txbxContent>
                  <w:p w14:paraId="290664A3" w14:textId="6FD65353" w:rsidR="004B7211" w:rsidRDefault="00000000">
                    <w:pPr>
                      <w:jc w:val="right"/>
                      <w:rPr>
                        <w:rFonts w:ascii="Avenir Book" w:hAnsi="Avenir Book"/>
                        <w:color w:val="FFFFFF" w:themeColor="background1"/>
                        <w:sz w:val="16"/>
                        <w:szCs w:val="16"/>
                      </w:rPr>
                    </w:pPr>
                    <w:r w:rsidRPr="00E80CA1">
                      <w:rPr>
                        <w:rFonts w:ascii="Avenir Book" w:hAnsi="Avenir Book"/>
                        <w:color w:val="FFFFFF" w:themeColor="background1"/>
                        <w:sz w:val="16"/>
                        <w:szCs w:val="16"/>
                      </w:rPr>
                      <w:t xml:space="preserve">Vol. </w:t>
                    </w:r>
                    <w:r w:rsidR="00203945">
                      <w:rPr>
                        <w:rFonts w:ascii="Avenir Book" w:hAnsi="Avenir Book"/>
                        <w:color w:val="FFFFFF" w:themeColor="background1"/>
                        <w:sz w:val="16"/>
                        <w:szCs w:val="16"/>
                      </w:rPr>
                      <w:t>7</w:t>
                    </w:r>
                    <w:r w:rsidR="00B162E4">
                      <w:rPr>
                        <w:rFonts w:ascii="Avenir Book" w:hAnsi="Avenir Book"/>
                        <w:color w:val="FFFFFF" w:themeColor="background1"/>
                        <w:sz w:val="16"/>
                        <w:szCs w:val="16"/>
                      </w:rPr>
                      <w:t xml:space="preserve"> </w:t>
                    </w:r>
                    <w:r w:rsidRPr="00E80CA1">
                      <w:rPr>
                        <w:rFonts w:ascii="Avenir Book" w:hAnsi="Avenir Book"/>
                        <w:color w:val="FFFFFF" w:themeColor="background1"/>
                        <w:sz w:val="16"/>
                        <w:szCs w:val="16"/>
                      </w:rPr>
                      <w:t xml:space="preserve">No. </w:t>
                    </w:r>
                    <w:r w:rsidRPr="00BD4ACF">
                      <w:rPr>
                        <w:rFonts w:ascii="Avenir Book" w:hAnsi="Avenir Book"/>
                        <w:color w:val="FFFFFF" w:themeColor="background1"/>
                        <w:sz w:val="16"/>
                        <w:szCs w:val="16"/>
                      </w:rPr>
                      <w:t xml:space="preserve">1 </w:t>
                    </w:r>
                  </w:p>
                  <w:p w14:paraId="754F9535" w14:textId="2CD1E5EB" w:rsidR="004B7211" w:rsidRDefault="00000000">
                    <w:pPr>
                      <w:jc w:val="right"/>
                      <w:rPr>
                        <w:rFonts w:ascii="Avenir Book" w:hAnsi="Avenir Book"/>
                        <w:color w:val="FFFFFF" w:themeColor="background1"/>
                        <w:sz w:val="16"/>
                        <w:szCs w:val="16"/>
                      </w:rPr>
                    </w:pPr>
                    <w:r>
                      <w:rPr>
                        <w:rFonts w:ascii="Avenir Book" w:hAnsi="Avenir Book"/>
                        <w:color w:val="FFFFFF" w:themeColor="background1"/>
                        <w:sz w:val="16"/>
                        <w:szCs w:val="16"/>
                      </w:rPr>
                      <w:t>January - June 202</w:t>
                    </w:r>
                    <w:r w:rsidR="00203945">
                      <w:rPr>
                        <w:rFonts w:ascii="Avenir Book" w:hAnsi="Avenir Book"/>
                        <w:color w:val="FFFFFF" w:themeColor="background1"/>
                        <w:sz w:val="16"/>
                        <w:szCs w:val="16"/>
                      </w:rPr>
                      <w:t>5</w:t>
                    </w:r>
                  </w:p>
                  <w:p w14:paraId="091C03D9" w14:textId="77777777" w:rsidR="004B7211" w:rsidRDefault="00000000">
                    <w:pPr>
                      <w:jc w:val="right"/>
                      <w:rPr>
                        <w:rFonts w:ascii="Avenir Book" w:hAnsi="Avenir Book"/>
                        <w:color w:val="FFFFFF" w:themeColor="background1"/>
                        <w:sz w:val="16"/>
                        <w:szCs w:val="16"/>
                      </w:rPr>
                    </w:pPr>
                    <w:r w:rsidRPr="00BD4ACF">
                      <w:rPr>
                        <w:rFonts w:ascii="Avenir Book" w:hAnsi="Avenir Book"/>
                        <w:color w:val="FFFFFF" w:themeColor="background1"/>
                        <w:sz w:val="16"/>
                        <w:szCs w:val="16"/>
                      </w:rPr>
                      <w:t>e-ISSN: 2550-6676</w:t>
                    </w:r>
                  </w:p>
                  <w:p w14:paraId="12CC5D66" w14:textId="183DD80B" w:rsidR="004B7211" w:rsidRDefault="00000000">
                    <w:pPr>
                      <w:jc w:val="right"/>
                      <w:rPr>
                        <w:rFonts w:ascii="Avenir Book" w:hAnsi="Avenir Book"/>
                        <w:color w:val="FFFFFF" w:themeColor="background1"/>
                        <w:sz w:val="16"/>
                        <w:szCs w:val="16"/>
                      </w:rPr>
                    </w:pPr>
                    <w:r w:rsidRPr="00BD4ACF">
                      <w:rPr>
                        <w:rFonts w:ascii="Avenir Book" w:hAnsi="Avenir Book"/>
                        <w:color w:val="FFFFFF" w:themeColor="background1"/>
                        <w:sz w:val="16"/>
                        <w:szCs w:val="16"/>
                      </w:rPr>
                      <w:t xml:space="preserve">pp </w:t>
                    </w:r>
                    <w:r w:rsidR="0057779A">
                      <w:rPr>
                        <w:rFonts w:ascii="Avenir Book" w:hAnsi="Avenir Book"/>
                        <w:color w:val="FFFFFF" w:themeColor="background1"/>
                        <w:sz w:val="16"/>
                        <w:szCs w:val="16"/>
                      </w:rPr>
                      <w:t>12</w:t>
                    </w:r>
                    <w:r w:rsidR="00A413BF">
                      <w:rPr>
                        <w:rFonts w:ascii="Avenir Book" w:hAnsi="Avenir Book"/>
                        <w:color w:val="FFFFFF" w:themeColor="background1"/>
                        <w:sz w:val="16"/>
                        <w:szCs w:val="16"/>
                      </w:rPr>
                      <w:t>3-</w:t>
                    </w:r>
                    <w:r w:rsidR="00625A9C">
                      <w:rPr>
                        <w:rFonts w:ascii="Avenir Book" w:hAnsi="Avenir Book"/>
                        <w:color w:val="FFFFFF" w:themeColor="background1"/>
                        <w:sz w:val="16"/>
                        <w:szCs w:val="16"/>
                      </w:rPr>
                      <w:t>132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79F"/>
    <w:multiLevelType w:val="hybridMultilevel"/>
    <w:tmpl w:val="C87A8BD6"/>
    <w:lvl w:ilvl="0" w:tplc="1B169032">
      <w:start w:val="1"/>
      <w:numFmt w:val="decimal"/>
      <w:lvlText w:val="%1."/>
      <w:lvlJc w:val="left"/>
      <w:pPr>
        <w:ind w:left="1221"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36F6E020">
      <w:numFmt w:val="bullet"/>
      <w:lvlText w:val="•"/>
      <w:lvlJc w:val="left"/>
      <w:pPr>
        <w:ind w:left="2142" w:hanging="240"/>
      </w:pPr>
      <w:rPr>
        <w:rFonts w:hint="default"/>
        <w:lang w:val="es-ES" w:eastAsia="en-US" w:bidi="ar-SA"/>
      </w:rPr>
    </w:lvl>
    <w:lvl w:ilvl="2" w:tplc="BE22D244">
      <w:numFmt w:val="bullet"/>
      <w:lvlText w:val="•"/>
      <w:lvlJc w:val="left"/>
      <w:pPr>
        <w:ind w:left="3064" w:hanging="240"/>
      </w:pPr>
      <w:rPr>
        <w:rFonts w:hint="default"/>
        <w:lang w:val="es-ES" w:eastAsia="en-US" w:bidi="ar-SA"/>
      </w:rPr>
    </w:lvl>
    <w:lvl w:ilvl="3" w:tplc="040A6804">
      <w:numFmt w:val="bullet"/>
      <w:lvlText w:val="•"/>
      <w:lvlJc w:val="left"/>
      <w:pPr>
        <w:ind w:left="3986" w:hanging="240"/>
      </w:pPr>
      <w:rPr>
        <w:rFonts w:hint="default"/>
        <w:lang w:val="es-ES" w:eastAsia="en-US" w:bidi="ar-SA"/>
      </w:rPr>
    </w:lvl>
    <w:lvl w:ilvl="4" w:tplc="C4405F26">
      <w:numFmt w:val="bullet"/>
      <w:lvlText w:val="•"/>
      <w:lvlJc w:val="left"/>
      <w:pPr>
        <w:ind w:left="4908" w:hanging="240"/>
      </w:pPr>
      <w:rPr>
        <w:rFonts w:hint="default"/>
        <w:lang w:val="es-ES" w:eastAsia="en-US" w:bidi="ar-SA"/>
      </w:rPr>
    </w:lvl>
    <w:lvl w:ilvl="5" w:tplc="BB565EEE">
      <w:numFmt w:val="bullet"/>
      <w:lvlText w:val="•"/>
      <w:lvlJc w:val="left"/>
      <w:pPr>
        <w:ind w:left="5830" w:hanging="240"/>
      </w:pPr>
      <w:rPr>
        <w:rFonts w:hint="default"/>
        <w:lang w:val="es-ES" w:eastAsia="en-US" w:bidi="ar-SA"/>
      </w:rPr>
    </w:lvl>
    <w:lvl w:ilvl="6" w:tplc="69C63138">
      <w:numFmt w:val="bullet"/>
      <w:lvlText w:val="•"/>
      <w:lvlJc w:val="left"/>
      <w:pPr>
        <w:ind w:left="6752" w:hanging="240"/>
      </w:pPr>
      <w:rPr>
        <w:rFonts w:hint="default"/>
        <w:lang w:val="es-ES" w:eastAsia="en-US" w:bidi="ar-SA"/>
      </w:rPr>
    </w:lvl>
    <w:lvl w:ilvl="7" w:tplc="A0EC05EE">
      <w:numFmt w:val="bullet"/>
      <w:lvlText w:val="•"/>
      <w:lvlJc w:val="left"/>
      <w:pPr>
        <w:ind w:left="7674" w:hanging="240"/>
      </w:pPr>
      <w:rPr>
        <w:rFonts w:hint="default"/>
        <w:lang w:val="es-ES" w:eastAsia="en-US" w:bidi="ar-SA"/>
      </w:rPr>
    </w:lvl>
    <w:lvl w:ilvl="8" w:tplc="F43069EA">
      <w:numFmt w:val="bullet"/>
      <w:lvlText w:val="•"/>
      <w:lvlJc w:val="left"/>
      <w:pPr>
        <w:ind w:left="8596" w:hanging="240"/>
      </w:pPr>
      <w:rPr>
        <w:rFonts w:hint="default"/>
        <w:lang w:val="es-ES" w:eastAsia="en-US" w:bidi="ar-SA"/>
      </w:rPr>
    </w:lvl>
  </w:abstractNum>
  <w:abstractNum w:abstractNumId="1" w15:restartNumberingAfterBreak="0">
    <w:nsid w:val="09AA65AE"/>
    <w:multiLevelType w:val="hybridMultilevel"/>
    <w:tmpl w:val="24961C36"/>
    <w:lvl w:ilvl="0" w:tplc="9F3A256C">
      <w:start w:val="1"/>
      <w:numFmt w:val="decimal"/>
      <w:lvlText w:val="%1."/>
      <w:lvlJc w:val="left"/>
      <w:pPr>
        <w:ind w:left="1221"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F02A1948">
      <w:numFmt w:val="bullet"/>
      <w:lvlText w:val="•"/>
      <w:lvlJc w:val="left"/>
      <w:pPr>
        <w:ind w:left="2142" w:hanging="240"/>
      </w:pPr>
      <w:rPr>
        <w:rFonts w:hint="default"/>
        <w:lang w:val="es-ES" w:eastAsia="en-US" w:bidi="ar-SA"/>
      </w:rPr>
    </w:lvl>
    <w:lvl w:ilvl="2" w:tplc="591C1ED6">
      <w:numFmt w:val="bullet"/>
      <w:lvlText w:val="•"/>
      <w:lvlJc w:val="left"/>
      <w:pPr>
        <w:ind w:left="3064" w:hanging="240"/>
      </w:pPr>
      <w:rPr>
        <w:rFonts w:hint="default"/>
        <w:lang w:val="es-ES" w:eastAsia="en-US" w:bidi="ar-SA"/>
      </w:rPr>
    </w:lvl>
    <w:lvl w:ilvl="3" w:tplc="5F9E8450">
      <w:numFmt w:val="bullet"/>
      <w:lvlText w:val="•"/>
      <w:lvlJc w:val="left"/>
      <w:pPr>
        <w:ind w:left="3986" w:hanging="240"/>
      </w:pPr>
      <w:rPr>
        <w:rFonts w:hint="default"/>
        <w:lang w:val="es-ES" w:eastAsia="en-US" w:bidi="ar-SA"/>
      </w:rPr>
    </w:lvl>
    <w:lvl w:ilvl="4" w:tplc="6A5EFA94">
      <w:numFmt w:val="bullet"/>
      <w:lvlText w:val="•"/>
      <w:lvlJc w:val="left"/>
      <w:pPr>
        <w:ind w:left="4908" w:hanging="240"/>
      </w:pPr>
      <w:rPr>
        <w:rFonts w:hint="default"/>
        <w:lang w:val="es-ES" w:eastAsia="en-US" w:bidi="ar-SA"/>
      </w:rPr>
    </w:lvl>
    <w:lvl w:ilvl="5" w:tplc="B0E84456">
      <w:numFmt w:val="bullet"/>
      <w:lvlText w:val="•"/>
      <w:lvlJc w:val="left"/>
      <w:pPr>
        <w:ind w:left="5830" w:hanging="240"/>
      </w:pPr>
      <w:rPr>
        <w:rFonts w:hint="default"/>
        <w:lang w:val="es-ES" w:eastAsia="en-US" w:bidi="ar-SA"/>
      </w:rPr>
    </w:lvl>
    <w:lvl w:ilvl="6" w:tplc="FE62AA3E">
      <w:numFmt w:val="bullet"/>
      <w:lvlText w:val="•"/>
      <w:lvlJc w:val="left"/>
      <w:pPr>
        <w:ind w:left="6752" w:hanging="240"/>
      </w:pPr>
      <w:rPr>
        <w:rFonts w:hint="default"/>
        <w:lang w:val="es-ES" w:eastAsia="en-US" w:bidi="ar-SA"/>
      </w:rPr>
    </w:lvl>
    <w:lvl w:ilvl="7" w:tplc="BAF6EF1C">
      <w:numFmt w:val="bullet"/>
      <w:lvlText w:val="•"/>
      <w:lvlJc w:val="left"/>
      <w:pPr>
        <w:ind w:left="7674" w:hanging="240"/>
      </w:pPr>
      <w:rPr>
        <w:rFonts w:hint="default"/>
        <w:lang w:val="es-ES" w:eastAsia="en-US" w:bidi="ar-SA"/>
      </w:rPr>
    </w:lvl>
    <w:lvl w:ilvl="8" w:tplc="842E513E">
      <w:numFmt w:val="bullet"/>
      <w:lvlText w:val="•"/>
      <w:lvlJc w:val="left"/>
      <w:pPr>
        <w:ind w:left="8596" w:hanging="240"/>
      </w:pPr>
      <w:rPr>
        <w:rFonts w:hint="default"/>
        <w:lang w:val="es-ES" w:eastAsia="en-US" w:bidi="ar-SA"/>
      </w:rPr>
    </w:lvl>
  </w:abstractNum>
  <w:abstractNum w:abstractNumId="2" w15:restartNumberingAfterBreak="0">
    <w:nsid w:val="23FA6F75"/>
    <w:multiLevelType w:val="hybridMultilevel"/>
    <w:tmpl w:val="7D76BEEC"/>
    <w:lvl w:ilvl="0" w:tplc="5890EAA0">
      <w:start w:val="5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A4258E7"/>
    <w:multiLevelType w:val="hybridMultilevel"/>
    <w:tmpl w:val="A2DC5D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B661731"/>
    <w:multiLevelType w:val="hybridMultilevel"/>
    <w:tmpl w:val="D666829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56343A4"/>
    <w:multiLevelType w:val="hybridMultilevel"/>
    <w:tmpl w:val="4C8296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9D5EB1"/>
    <w:multiLevelType w:val="hybridMultilevel"/>
    <w:tmpl w:val="E7D21A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CC338A0"/>
    <w:multiLevelType w:val="hybridMultilevel"/>
    <w:tmpl w:val="0972B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6AE531D"/>
    <w:multiLevelType w:val="hybridMultilevel"/>
    <w:tmpl w:val="82E64C64"/>
    <w:lvl w:ilvl="0" w:tplc="EE98E8BC">
      <w:start w:val="1"/>
      <w:numFmt w:val="decimal"/>
      <w:lvlText w:val="%1-"/>
      <w:lvlJc w:val="left"/>
      <w:pPr>
        <w:ind w:left="981" w:hanging="2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34645B78">
      <w:numFmt w:val="bullet"/>
      <w:lvlText w:val="•"/>
      <w:lvlJc w:val="left"/>
      <w:pPr>
        <w:ind w:left="1926" w:hanging="260"/>
      </w:pPr>
      <w:rPr>
        <w:rFonts w:hint="default"/>
        <w:lang w:val="es-ES" w:eastAsia="en-US" w:bidi="ar-SA"/>
      </w:rPr>
    </w:lvl>
    <w:lvl w:ilvl="2" w:tplc="A4CA484C">
      <w:numFmt w:val="bullet"/>
      <w:lvlText w:val="•"/>
      <w:lvlJc w:val="left"/>
      <w:pPr>
        <w:ind w:left="2872" w:hanging="260"/>
      </w:pPr>
      <w:rPr>
        <w:rFonts w:hint="default"/>
        <w:lang w:val="es-ES" w:eastAsia="en-US" w:bidi="ar-SA"/>
      </w:rPr>
    </w:lvl>
    <w:lvl w:ilvl="3" w:tplc="E8AA484E">
      <w:numFmt w:val="bullet"/>
      <w:lvlText w:val="•"/>
      <w:lvlJc w:val="left"/>
      <w:pPr>
        <w:ind w:left="3818" w:hanging="260"/>
      </w:pPr>
      <w:rPr>
        <w:rFonts w:hint="default"/>
        <w:lang w:val="es-ES" w:eastAsia="en-US" w:bidi="ar-SA"/>
      </w:rPr>
    </w:lvl>
    <w:lvl w:ilvl="4" w:tplc="2A7A0620">
      <w:numFmt w:val="bullet"/>
      <w:lvlText w:val="•"/>
      <w:lvlJc w:val="left"/>
      <w:pPr>
        <w:ind w:left="4764" w:hanging="260"/>
      </w:pPr>
      <w:rPr>
        <w:rFonts w:hint="default"/>
        <w:lang w:val="es-ES" w:eastAsia="en-US" w:bidi="ar-SA"/>
      </w:rPr>
    </w:lvl>
    <w:lvl w:ilvl="5" w:tplc="5210BCFE">
      <w:numFmt w:val="bullet"/>
      <w:lvlText w:val="•"/>
      <w:lvlJc w:val="left"/>
      <w:pPr>
        <w:ind w:left="5710" w:hanging="260"/>
      </w:pPr>
      <w:rPr>
        <w:rFonts w:hint="default"/>
        <w:lang w:val="es-ES" w:eastAsia="en-US" w:bidi="ar-SA"/>
      </w:rPr>
    </w:lvl>
    <w:lvl w:ilvl="6" w:tplc="114E28CE">
      <w:numFmt w:val="bullet"/>
      <w:lvlText w:val="•"/>
      <w:lvlJc w:val="left"/>
      <w:pPr>
        <w:ind w:left="6656" w:hanging="260"/>
      </w:pPr>
      <w:rPr>
        <w:rFonts w:hint="default"/>
        <w:lang w:val="es-ES" w:eastAsia="en-US" w:bidi="ar-SA"/>
      </w:rPr>
    </w:lvl>
    <w:lvl w:ilvl="7" w:tplc="EA8227FC">
      <w:numFmt w:val="bullet"/>
      <w:lvlText w:val="•"/>
      <w:lvlJc w:val="left"/>
      <w:pPr>
        <w:ind w:left="7602" w:hanging="260"/>
      </w:pPr>
      <w:rPr>
        <w:rFonts w:hint="default"/>
        <w:lang w:val="es-ES" w:eastAsia="en-US" w:bidi="ar-SA"/>
      </w:rPr>
    </w:lvl>
    <w:lvl w:ilvl="8" w:tplc="47A2A8EC">
      <w:numFmt w:val="bullet"/>
      <w:lvlText w:val="•"/>
      <w:lvlJc w:val="left"/>
      <w:pPr>
        <w:ind w:left="8548" w:hanging="260"/>
      </w:pPr>
      <w:rPr>
        <w:rFonts w:hint="default"/>
        <w:lang w:val="es-ES" w:eastAsia="en-US" w:bidi="ar-SA"/>
      </w:rPr>
    </w:lvl>
  </w:abstractNum>
  <w:abstractNum w:abstractNumId="9" w15:restartNumberingAfterBreak="0">
    <w:nsid w:val="56DD1DC3"/>
    <w:multiLevelType w:val="hybridMultilevel"/>
    <w:tmpl w:val="03E274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4265010"/>
    <w:multiLevelType w:val="hybridMultilevel"/>
    <w:tmpl w:val="6DFE3534"/>
    <w:lvl w:ilvl="0" w:tplc="69901A9E">
      <w:start w:val="1"/>
      <w:numFmt w:val="decimal"/>
      <w:lvlText w:val="%1."/>
      <w:lvlJc w:val="left"/>
      <w:pPr>
        <w:ind w:left="826" w:hanging="280"/>
        <w:jc w:val="right"/>
      </w:pPr>
      <w:rPr>
        <w:rFonts w:ascii="Times New Roman" w:eastAsia="Times New Roman" w:hAnsi="Times New Roman" w:cs="Times New Roman" w:hint="default"/>
        <w:b/>
        <w:bCs/>
        <w:i w:val="0"/>
        <w:iCs w:val="0"/>
        <w:spacing w:val="0"/>
        <w:w w:val="100"/>
        <w:sz w:val="24"/>
        <w:szCs w:val="24"/>
        <w:lang w:val="es-ES" w:eastAsia="en-US" w:bidi="ar-SA"/>
      </w:rPr>
    </w:lvl>
    <w:lvl w:ilvl="1" w:tplc="66BCB14C">
      <w:start w:val="1"/>
      <w:numFmt w:val="decimal"/>
      <w:lvlText w:val="%2."/>
      <w:lvlJc w:val="left"/>
      <w:pPr>
        <w:ind w:left="1221"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3BA6D0E4">
      <w:numFmt w:val="bullet"/>
      <w:lvlText w:val="•"/>
      <w:lvlJc w:val="left"/>
      <w:pPr>
        <w:ind w:left="2244" w:hanging="240"/>
      </w:pPr>
      <w:rPr>
        <w:rFonts w:hint="default"/>
        <w:lang w:val="es-ES" w:eastAsia="en-US" w:bidi="ar-SA"/>
      </w:rPr>
    </w:lvl>
    <w:lvl w:ilvl="3" w:tplc="48AA208A">
      <w:numFmt w:val="bullet"/>
      <w:lvlText w:val="•"/>
      <w:lvlJc w:val="left"/>
      <w:pPr>
        <w:ind w:left="3268" w:hanging="240"/>
      </w:pPr>
      <w:rPr>
        <w:rFonts w:hint="default"/>
        <w:lang w:val="es-ES" w:eastAsia="en-US" w:bidi="ar-SA"/>
      </w:rPr>
    </w:lvl>
    <w:lvl w:ilvl="4" w:tplc="D4D0D806">
      <w:numFmt w:val="bullet"/>
      <w:lvlText w:val="•"/>
      <w:lvlJc w:val="left"/>
      <w:pPr>
        <w:ind w:left="4293" w:hanging="240"/>
      </w:pPr>
      <w:rPr>
        <w:rFonts w:hint="default"/>
        <w:lang w:val="es-ES" w:eastAsia="en-US" w:bidi="ar-SA"/>
      </w:rPr>
    </w:lvl>
    <w:lvl w:ilvl="5" w:tplc="D75ECF84">
      <w:numFmt w:val="bullet"/>
      <w:lvlText w:val="•"/>
      <w:lvlJc w:val="left"/>
      <w:pPr>
        <w:ind w:left="5317" w:hanging="240"/>
      </w:pPr>
      <w:rPr>
        <w:rFonts w:hint="default"/>
        <w:lang w:val="es-ES" w:eastAsia="en-US" w:bidi="ar-SA"/>
      </w:rPr>
    </w:lvl>
    <w:lvl w:ilvl="6" w:tplc="AF4EF736">
      <w:numFmt w:val="bullet"/>
      <w:lvlText w:val="•"/>
      <w:lvlJc w:val="left"/>
      <w:pPr>
        <w:ind w:left="6342" w:hanging="240"/>
      </w:pPr>
      <w:rPr>
        <w:rFonts w:hint="default"/>
        <w:lang w:val="es-ES" w:eastAsia="en-US" w:bidi="ar-SA"/>
      </w:rPr>
    </w:lvl>
    <w:lvl w:ilvl="7" w:tplc="64B612F2">
      <w:numFmt w:val="bullet"/>
      <w:lvlText w:val="•"/>
      <w:lvlJc w:val="left"/>
      <w:pPr>
        <w:ind w:left="7366" w:hanging="240"/>
      </w:pPr>
      <w:rPr>
        <w:rFonts w:hint="default"/>
        <w:lang w:val="es-ES" w:eastAsia="en-US" w:bidi="ar-SA"/>
      </w:rPr>
    </w:lvl>
    <w:lvl w:ilvl="8" w:tplc="3EE06578">
      <w:numFmt w:val="bullet"/>
      <w:lvlText w:val="•"/>
      <w:lvlJc w:val="left"/>
      <w:pPr>
        <w:ind w:left="8391" w:hanging="240"/>
      </w:pPr>
      <w:rPr>
        <w:rFonts w:hint="default"/>
        <w:lang w:val="es-ES" w:eastAsia="en-US" w:bidi="ar-SA"/>
      </w:rPr>
    </w:lvl>
  </w:abstractNum>
  <w:abstractNum w:abstractNumId="11" w15:restartNumberingAfterBreak="0">
    <w:nsid w:val="683B6C0B"/>
    <w:multiLevelType w:val="hybridMultilevel"/>
    <w:tmpl w:val="A74A3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8F73B5"/>
    <w:multiLevelType w:val="hybridMultilevel"/>
    <w:tmpl w:val="E458B026"/>
    <w:numStyleLink w:val="Numbered"/>
  </w:abstractNum>
  <w:abstractNum w:abstractNumId="13" w15:restartNumberingAfterBreak="0">
    <w:nsid w:val="716034AF"/>
    <w:multiLevelType w:val="hybridMultilevel"/>
    <w:tmpl w:val="C784C830"/>
    <w:lvl w:ilvl="0" w:tplc="743C992A">
      <w:numFmt w:val="bullet"/>
      <w:lvlText w:val="-"/>
      <w:lvlJc w:val="left"/>
      <w:pPr>
        <w:ind w:left="981" w:hanging="165"/>
      </w:pPr>
      <w:rPr>
        <w:rFonts w:ascii="Times New Roman" w:eastAsia="Times New Roman" w:hAnsi="Times New Roman" w:cs="Times New Roman" w:hint="default"/>
        <w:b w:val="0"/>
        <w:bCs w:val="0"/>
        <w:i w:val="0"/>
        <w:iCs w:val="0"/>
        <w:spacing w:val="0"/>
        <w:w w:val="100"/>
        <w:sz w:val="24"/>
        <w:szCs w:val="24"/>
        <w:lang w:val="es-ES" w:eastAsia="en-US" w:bidi="ar-SA"/>
      </w:rPr>
    </w:lvl>
    <w:lvl w:ilvl="1" w:tplc="8C925BC2">
      <w:numFmt w:val="bullet"/>
      <w:lvlText w:val="•"/>
      <w:lvlJc w:val="left"/>
      <w:pPr>
        <w:ind w:left="1926" w:hanging="165"/>
      </w:pPr>
      <w:rPr>
        <w:rFonts w:hint="default"/>
        <w:lang w:val="es-ES" w:eastAsia="en-US" w:bidi="ar-SA"/>
      </w:rPr>
    </w:lvl>
    <w:lvl w:ilvl="2" w:tplc="8F24C2B2">
      <w:numFmt w:val="bullet"/>
      <w:lvlText w:val="•"/>
      <w:lvlJc w:val="left"/>
      <w:pPr>
        <w:ind w:left="2872" w:hanging="165"/>
      </w:pPr>
      <w:rPr>
        <w:rFonts w:hint="default"/>
        <w:lang w:val="es-ES" w:eastAsia="en-US" w:bidi="ar-SA"/>
      </w:rPr>
    </w:lvl>
    <w:lvl w:ilvl="3" w:tplc="C860880E">
      <w:numFmt w:val="bullet"/>
      <w:lvlText w:val="•"/>
      <w:lvlJc w:val="left"/>
      <w:pPr>
        <w:ind w:left="3818" w:hanging="165"/>
      </w:pPr>
      <w:rPr>
        <w:rFonts w:hint="default"/>
        <w:lang w:val="es-ES" w:eastAsia="en-US" w:bidi="ar-SA"/>
      </w:rPr>
    </w:lvl>
    <w:lvl w:ilvl="4" w:tplc="0FC0799A">
      <w:numFmt w:val="bullet"/>
      <w:lvlText w:val="•"/>
      <w:lvlJc w:val="left"/>
      <w:pPr>
        <w:ind w:left="4764" w:hanging="165"/>
      </w:pPr>
      <w:rPr>
        <w:rFonts w:hint="default"/>
        <w:lang w:val="es-ES" w:eastAsia="en-US" w:bidi="ar-SA"/>
      </w:rPr>
    </w:lvl>
    <w:lvl w:ilvl="5" w:tplc="9E06C5EA">
      <w:numFmt w:val="bullet"/>
      <w:lvlText w:val="•"/>
      <w:lvlJc w:val="left"/>
      <w:pPr>
        <w:ind w:left="5710" w:hanging="165"/>
      </w:pPr>
      <w:rPr>
        <w:rFonts w:hint="default"/>
        <w:lang w:val="es-ES" w:eastAsia="en-US" w:bidi="ar-SA"/>
      </w:rPr>
    </w:lvl>
    <w:lvl w:ilvl="6" w:tplc="57F00EEE">
      <w:numFmt w:val="bullet"/>
      <w:lvlText w:val="•"/>
      <w:lvlJc w:val="left"/>
      <w:pPr>
        <w:ind w:left="6656" w:hanging="165"/>
      </w:pPr>
      <w:rPr>
        <w:rFonts w:hint="default"/>
        <w:lang w:val="es-ES" w:eastAsia="en-US" w:bidi="ar-SA"/>
      </w:rPr>
    </w:lvl>
    <w:lvl w:ilvl="7" w:tplc="1FDCC61C">
      <w:numFmt w:val="bullet"/>
      <w:lvlText w:val="•"/>
      <w:lvlJc w:val="left"/>
      <w:pPr>
        <w:ind w:left="7602" w:hanging="165"/>
      </w:pPr>
      <w:rPr>
        <w:rFonts w:hint="default"/>
        <w:lang w:val="es-ES" w:eastAsia="en-US" w:bidi="ar-SA"/>
      </w:rPr>
    </w:lvl>
    <w:lvl w:ilvl="8" w:tplc="A9B2BE60">
      <w:numFmt w:val="bullet"/>
      <w:lvlText w:val="•"/>
      <w:lvlJc w:val="left"/>
      <w:pPr>
        <w:ind w:left="8548" w:hanging="165"/>
      </w:pPr>
      <w:rPr>
        <w:rFonts w:hint="default"/>
        <w:lang w:val="es-ES" w:eastAsia="en-US" w:bidi="ar-SA"/>
      </w:rPr>
    </w:lvl>
  </w:abstractNum>
  <w:abstractNum w:abstractNumId="14" w15:restartNumberingAfterBreak="0">
    <w:nsid w:val="75D2581F"/>
    <w:multiLevelType w:val="hybridMultilevel"/>
    <w:tmpl w:val="E458B026"/>
    <w:styleLink w:val="Numbered"/>
    <w:lvl w:ilvl="0" w:tplc="25B26A6A">
      <w:start w:val="1"/>
      <w:numFmt w:val="decimal"/>
      <w:lvlText w:val="%1."/>
      <w:lvlJc w:val="left"/>
      <w:pPr>
        <w:ind w:left="2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1" w:tplc="038EA54E">
      <w:start w:val="1"/>
      <w:numFmt w:val="decimal"/>
      <w:lvlText w:val="%2."/>
      <w:lvlJc w:val="left"/>
      <w:pPr>
        <w:ind w:left="10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2" w:tplc="0CAC867A">
      <w:start w:val="1"/>
      <w:numFmt w:val="decimal"/>
      <w:lvlText w:val="%3."/>
      <w:lvlJc w:val="left"/>
      <w:pPr>
        <w:ind w:left="18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3" w:tplc="8B6ACF90">
      <w:start w:val="1"/>
      <w:numFmt w:val="decimal"/>
      <w:lvlText w:val="%4."/>
      <w:lvlJc w:val="left"/>
      <w:pPr>
        <w:ind w:left="26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4" w:tplc="65225B98">
      <w:start w:val="1"/>
      <w:numFmt w:val="decimal"/>
      <w:lvlText w:val="%5."/>
      <w:lvlJc w:val="left"/>
      <w:pPr>
        <w:ind w:left="34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5" w:tplc="73FACB8C">
      <w:start w:val="1"/>
      <w:numFmt w:val="decimal"/>
      <w:lvlText w:val="%6."/>
      <w:lvlJc w:val="left"/>
      <w:pPr>
        <w:ind w:left="42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6" w:tplc="3D80E25E">
      <w:start w:val="1"/>
      <w:numFmt w:val="decimal"/>
      <w:lvlText w:val="%7."/>
      <w:lvlJc w:val="left"/>
      <w:pPr>
        <w:ind w:left="50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7" w:tplc="F27041C8">
      <w:start w:val="1"/>
      <w:numFmt w:val="decimal"/>
      <w:lvlText w:val="%8."/>
      <w:lvlJc w:val="left"/>
      <w:pPr>
        <w:ind w:left="58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8" w:tplc="0374B2E4">
      <w:start w:val="1"/>
      <w:numFmt w:val="decimal"/>
      <w:lvlText w:val="%9."/>
      <w:lvlJc w:val="left"/>
      <w:pPr>
        <w:ind w:left="6632" w:hanging="232"/>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881504356">
    <w:abstractNumId w:val="3"/>
  </w:num>
  <w:num w:numId="2" w16cid:durableId="427122073">
    <w:abstractNumId w:val="11"/>
  </w:num>
  <w:num w:numId="3" w16cid:durableId="974287528">
    <w:abstractNumId w:val="14"/>
  </w:num>
  <w:num w:numId="4" w16cid:durableId="1582370008">
    <w:abstractNumId w:val="12"/>
  </w:num>
  <w:num w:numId="5" w16cid:durableId="1280993552">
    <w:abstractNumId w:val="12"/>
    <w:lvlOverride w:ilvl="1">
      <w:startOverride w:val="1"/>
    </w:lvlOverride>
  </w:num>
  <w:num w:numId="6" w16cid:durableId="129711270">
    <w:abstractNumId w:val="2"/>
  </w:num>
  <w:num w:numId="7" w16cid:durableId="865219400">
    <w:abstractNumId w:val="4"/>
  </w:num>
  <w:num w:numId="8" w16cid:durableId="343938630">
    <w:abstractNumId w:val="9"/>
  </w:num>
  <w:num w:numId="9" w16cid:durableId="2107651178">
    <w:abstractNumId w:val="5"/>
  </w:num>
  <w:num w:numId="10" w16cid:durableId="145097376">
    <w:abstractNumId w:val="6"/>
  </w:num>
  <w:num w:numId="11" w16cid:durableId="625355150">
    <w:abstractNumId w:val="7"/>
  </w:num>
  <w:num w:numId="12" w16cid:durableId="1686443269">
    <w:abstractNumId w:val="13"/>
  </w:num>
  <w:num w:numId="13" w16cid:durableId="1706056580">
    <w:abstractNumId w:val="1"/>
  </w:num>
  <w:num w:numId="14" w16cid:durableId="1082949180">
    <w:abstractNumId w:val="0"/>
  </w:num>
  <w:num w:numId="15" w16cid:durableId="2095777165">
    <w:abstractNumId w:val="10"/>
  </w:num>
  <w:num w:numId="16" w16cid:durableId="1765764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C4"/>
    <w:rsid w:val="00017F29"/>
    <w:rsid w:val="000241A2"/>
    <w:rsid w:val="0005274B"/>
    <w:rsid w:val="00091DF7"/>
    <w:rsid w:val="000C5355"/>
    <w:rsid w:val="001220AC"/>
    <w:rsid w:val="001410E8"/>
    <w:rsid w:val="001F1EA7"/>
    <w:rsid w:val="00203945"/>
    <w:rsid w:val="00207F28"/>
    <w:rsid w:val="00211CE3"/>
    <w:rsid w:val="002D43FC"/>
    <w:rsid w:val="002E1946"/>
    <w:rsid w:val="00302B37"/>
    <w:rsid w:val="00307A13"/>
    <w:rsid w:val="00314F4E"/>
    <w:rsid w:val="00333C0D"/>
    <w:rsid w:val="00396A63"/>
    <w:rsid w:val="003D17E2"/>
    <w:rsid w:val="003D1823"/>
    <w:rsid w:val="004045F4"/>
    <w:rsid w:val="00415BB2"/>
    <w:rsid w:val="00437C3E"/>
    <w:rsid w:val="004B7211"/>
    <w:rsid w:val="004D5913"/>
    <w:rsid w:val="005216CC"/>
    <w:rsid w:val="00536253"/>
    <w:rsid w:val="0057779A"/>
    <w:rsid w:val="00590FAA"/>
    <w:rsid w:val="00625A9C"/>
    <w:rsid w:val="00627089"/>
    <w:rsid w:val="00690B90"/>
    <w:rsid w:val="00746B1C"/>
    <w:rsid w:val="00793FE3"/>
    <w:rsid w:val="007B2228"/>
    <w:rsid w:val="0083535F"/>
    <w:rsid w:val="0083604C"/>
    <w:rsid w:val="00846821"/>
    <w:rsid w:val="0089148E"/>
    <w:rsid w:val="008935C1"/>
    <w:rsid w:val="008A036B"/>
    <w:rsid w:val="008C098C"/>
    <w:rsid w:val="008C0EC2"/>
    <w:rsid w:val="008D006B"/>
    <w:rsid w:val="009333B5"/>
    <w:rsid w:val="00935365"/>
    <w:rsid w:val="00962C52"/>
    <w:rsid w:val="00A413BF"/>
    <w:rsid w:val="00A54F88"/>
    <w:rsid w:val="00A70448"/>
    <w:rsid w:val="00A87292"/>
    <w:rsid w:val="00AB1169"/>
    <w:rsid w:val="00AC7076"/>
    <w:rsid w:val="00B037F0"/>
    <w:rsid w:val="00B162E4"/>
    <w:rsid w:val="00B26529"/>
    <w:rsid w:val="00B46B2E"/>
    <w:rsid w:val="00B47BC3"/>
    <w:rsid w:val="00BA6F19"/>
    <w:rsid w:val="00BC3391"/>
    <w:rsid w:val="00BC3DC4"/>
    <w:rsid w:val="00BD4ACF"/>
    <w:rsid w:val="00C20D9C"/>
    <w:rsid w:val="00C74A60"/>
    <w:rsid w:val="00CB55DD"/>
    <w:rsid w:val="00CD7A1D"/>
    <w:rsid w:val="00D04F2D"/>
    <w:rsid w:val="00D261C8"/>
    <w:rsid w:val="00D73FCB"/>
    <w:rsid w:val="00DA5556"/>
    <w:rsid w:val="00DD2E1E"/>
    <w:rsid w:val="00E01136"/>
    <w:rsid w:val="00E01EA8"/>
    <w:rsid w:val="00E3068D"/>
    <w:rsid w:val="00E874D0"/>
    <w:rsid w:val="00E92FA7"/>
    <w:rsid w:val="00F62A78"/>
    <w:rsid w:val="00F84178"/>
    <w:rsid w:val="00FB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0092"/>
  <w15:chartTrackingRefBased/>
  <w15:docId w15:val="{5E676E6A-7E48-4112-BB6C-0AA3BBEB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C3"/>
    <w:pPr>
      <w:spacing w:after="0" w:line="240" w:lineRule="auto"/>
    </w:pPr>
    <w:rPr>
      <w:rFonts w:ascii="Times New Roman" w:eastAsia="Times New Roman" w:hAnsi="Times New Roman" w:cs="Times New Roman"/>
      <w:sz w:val="24"/>
      <w:szCs w:val="24"/>
      <w:lang w:val="es-EC" w:eastAsia="es-MX"/>
    </w:rPr>
  </w:style>
  <w:style w:type="paragraph" w:styleId="Ttulo1">
    <w:name w:val="heading 1"/>
    <w:basedOn w:val="Normal"/>
    <w:next w:val="Normal"/>
    <w:link w:val="Ttulo1Car"/>
    <w:uiPriority w:val="9"/>
    <w:qFormat/>
    <w:rsid w:val="00B162E4"/>
    <w:pPr>
      <w:keepNext/>
      <w:keepLines/>
      <w:pBdr>
        <w:bottom w:val="single" w:sz="12" w:space="1" w:color="auto"/>
      </w:pBdr>
      <w:tabs>
        <w:tab w:val="left" w:pos="8222"/>
      </w:tabs>
      <w:spacing w:before="480" w:line="276" w:lineRule="auto"/>
      <w:outlineLvl w:val="0"/>
    </w:pPr>
    <w:rPr>
      <w:rFonts w:ascii="Arial Black" w:hAnsi="Arial Black"/>
      <w:b/>
      <w:bCs/>
      <w:color w:val="000000"/>
      <w:sz w:val="40"/>
      <w:szCs w:val="28"/>
      <w:lang w:val="es-ES_tradnl" w:eastAsia="en-US" w:bidi="en-US"/>
    </w:rPr>
  </w:style>
  <w:style w:type="paragraph" w:styleId="Ttulo3">
    <w:name w:val="heading 3"/>
    <w:basedOn w:val="Normal"/>
    <w:next w:val="Normal"/>
    <w:link w:val="Ttulo3Car"/>
    <w:uiPriority w:val="9"/>
    <w:semiHidden/>
    <w:unhideWhenUsed/>
    <w:qFormat/>
    <w:rsid w:val="00B162E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3DC4"/>
    <w:pPr>
      <w:spacing w:before="100" w:beforeAutospacing="1" w:after="100" w:afterAutospacing="1"/>
    </w:pPr>
  </w:style>
  <w:style w:type="paragraph" w:styleId="Encabezado">
    <w:name w:val="header"/>
    <w:basedOn w:val="Normal"/>
    <w:link w:val="EncabezadoC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220AC"/>
  </w:style>
  <w:style w:type="paragraph" w:styleId="Piedepgina">
    <w:name w:val="footer"/>
    <w:basedOn w:val="Normal"/>
    <w:link w:val="PiedepginaC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1220AC"/>
  </w:style>
  <w:style w:type="paragraph" w:styleId="Textonotapie">
    <w:name w:val="footnote text"/>
    <w:basedOn w:val="Normal"/>
    <w:link w:val="TextonotapieCar"/>
    <w:uiPriority w:val="99"/>
    <w:unhideWhenUsed/>
    <w:rsid w:val="001220AC"/>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rsid w:val="001220AC"/>
    <w:rPr>
      <w:sz w:val="20"/>
      <w:szCs w:val="20"/>
    </w:rPr>
  </w:style>
  <w:style w:type="character" w:styleId="Refdenotaalpie">
    <w:name w:val="footnote reference"/>
    <w:basedOn w:val="Fuentedeprrafopredeter"/>
    <w:uiPriority w:val="99"/>
    <w:semiHidden/>
    <w:unhideWhenUsed/>
    <w:rsid w:val="001220AC"/>
    <w:rPr>
      <w:vertAlign w:val="superscript"/>
    </w:rPr>
  </w:style>
  <w:style w:type="character" w:styleId="Hipervnculo">
    <w:name w:val="Hyperlink"/>
    <w:basedOn w:val="Fuentedeprrafopredeter"/>
    <w:uiPriority w:val="99"/>
    <w:unhideWhenUsed/>
    <w:rsid w:val="004045F4"/>
    <w:rPr>
      <w:color w:val="0563C1" w:themeColor="hyperlink"/>
      <w:u w:val="single"/>
    </w:rPr>
  </w:style>
  <w:style w:type="character" w:styleId="Mencinsinresolver">
    <w:name w:val="Unresolved Mention"/>
    <w:basedOn w:val="Fuentedeprrafopredeter"/>
    <w:uiPriority w:val="99"/>
    <w:semiHidden/>
    <w:unhideWhenUsed/>
    <w:rsid w:val="004045F4"/>
    <w:rPr>
      <w:color w:val="605E5C"/>
      <w:shd w:val="clear" w:color="auto" w:fill="E1DFDD"/>
    </w:rPr>
  </w:style>
  <w:style w:type="table" w:styleId="Tabladelista1clara">
    <w:name w:val="List Table 1 Light"/>
    <w:basedOn w:val="Tablanormal"/>
    <w:uiPriority w:val="46"/>
    <w:rsid w:val="0053625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4">
    <w:name w:val="Plain Table 4"/>
    <w:basedOn w:val="Tablanormal"/>
    <w:uiPriority w:val="44"/>
    <w:rsid w:val="005362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uiPriority w:val="99"/>
    <w:semiHidden/>
    <w:unhideWhenUsed/>
    <w:rsid w:val="00627089"/>
  </w:style>
  <w:style w:type="paragraph" w:styleId="Bibliografa">
    <w:name w:val="Bibliography"/>
    <w:basedOn w:val="Normal"/>
    <w:next w:val="Normal"/>
    <w:uiPriority w:val="37"/>
    <w:unhideWhenUsed/>
    <w:rsid w:val="00A87292"/>
    <w:pPr>
      <w:spacing w:after="160" w:line="259" w:lineRule="auto"/>
    </w:pPr>
    <w:rPr>
      <w:rFonts w:asciiTheme="minorHAnsi" w:eastAsiaTheme="minorHAnsi" w:hAnsiTheme="minorHAnsi" w:cstheme="minorBidi"/>
      <w:sz w:val="22"/>
      <w:szCs w:val="22"/>
      <w:lang w:eastAsia="en-US"/>
    </w:rPr>
  </w:style>
  <w:style w:type="character" w:customStyle="1" w:styleId="xcontentpasted6">
    <w:name w:val="x_contentpasted6"/>
    <w:basedOn w:val="Fuentedeprrafopredeter"/>
    <w:rsid w:val="002D43FC"/>
  </w:style>
  <w:style w:type="character" w:customStyle="1" w:styleId="apple-converted-space">
    <w:name w:val="apple-converted-space"/>
    <w:basedOn w:val="Fuentedeprrafopredeter"/>
    <w:rsid w:val="002D43FC"/>
  </w:style>
  <w:style w:type="character" w:customStyle="1" w:styleId="xcontentpasted8">
    <w:name w:val="x_contentpasted8"/>
    <w:basedOn w:val="Fuentedeprrafopredeter"/>
    <w:rsid w:val="002D43FC"/>
  </w:style>
  <w:style w:type="character" w:customStyle="1" w:styleId="xcontentpasted4">
    <w:name w:val="x_contentpasted4"/>
    <w:basedOn w:val="Fuentedeprrafopredeter"/>
    <w:rsid w:val="002D43FC"/>
  </w:style>
  <w:style w:type="character" w:customStyle="1" w:styleId="xcontentpasted7">
    <w:name w:val="x_contentpasted7"/>
    <w:basedOn w:val="Fuentedeprrafopredeter"/>
    <w:rsid w:val="002D43FC"/>
  </w:style>
  <w:style w:type="character" w:customStyle="1" w:styleId="xcontentpasted9">
    <w:name w:val="x_contentpasted9"/>
    <w:basedOn w:val="Fuentedeprrafopredeter"/>
    <w:rsid w:val="002D43FC"/>
  </w:style>
  <w:style w:type="character" w:customStyle="1" w:styleId="xcontentpasted10">
    <w:name w:val="x_contentpasted10"/>
    <w:basedOn w:val="Fuentedeprrafopredeter"/>
    <w:rsid w:val="002D43FC"/>
  </w:style>
  <w:style w:type="character" w:customStyle="1" w:styleId="xcontentpasted13">
    <w:name w:val="x_contentpasted13"/>
    <w:basedOn w:val="Fuentedeprrafopredeter"/>
    <w:rsid w:val="002D43FC"/>
  </w:style>
  <w:style w:type="character" w:customStyle="1" w:styleId="Ttulo1Car">
    <w:name w:val="Título 1 Car"/>
    <w:basedOn w:val="Fuentedeprrafopredeter"/>
    <w:link w:val="Ttulo1"/>
    <w:uiPriority w:val="9"/>
    <w:rsid w:val="00B162E4"/>
    <w:rPr>
      <w:rFonts w:ascii="Arial Black" w:eastAsia="Times New Roman" w:hAnsi="Arial Black" w:cs="Times New Roman"/>
      <w:b/>
      <w:bCs/>
      <w:color w:val="000000"/>
      <w:sz w:val="40"/>
      <w:szCs w:val="28"/>
      <w:lang w:val="es-ES_tradnl" w:bidi="en-US"/>
    </w:rPr>
  </w:style>
  <w:style w:type="paragraph" w:customStyle="1" w:styleId="ANGLES">
    <w:name w:val="ANGLES"/>
    <w:basedOn w:val="Normal"/>
    <w:link w:val="ANGLESCar"/>
    <w:qFormat/>
    <w:rsid w:val="00B162E4"/>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B162E4"/>
    <w:rPr>
      <w:rFonts w:ascii="Arial" w:eastAsia="Times New Roman" w:hAnsi="Arial" w:cs="Times New Roman"/>
      <w:sz w:val="20"/>
      <w:szCs w:val="20"/>
      <w:lang w:val="x-none" w:eastAsia="x-none"/>
    </w:rPr>
  </w:style>
  <w:style w:type="character" w:customStyle="1" w:styleId="Ttulo3Car">
    <w:name w:val="Título 3 Car"/>
    <w:basedOn w:val="Fuentedeprrafopredeter"/>
    <w:link w:val="Ttulo3"/>
    <w:uiPriority w:val="9"/>
    <w:semiHidden/>
    <w:rsid w:val="00B162E4"/>
    <w:rPr>
      <w:rFonts w:asciiTheme="majorHAnsi" w:eastAsiaTheme="majorEastAsia" w:hAnsiTheme="majorHAnsi" w:cstheme="majorBidi"/>
      <w:color w:val="1F3763" w:themeColor="accent1" w:themeShade="7F"/>
      <w:sz w:val="24"/>
      <w:szCs w:val="24"/>
      <w:lang w:val="es-EC" w:eastAsia="es-MX"/>
    </w:rPr>
  </w:style>
  <w:style w:type="paragraph" w:styleId="Descripcin">
    <w:name w:val="caption"/>
    <w:basedOn w:val="Normal"/>
    <w:next w:val="Normal"/>
    <w:uiPriority w:val="35"/>
    <w:qFormat/>
    <w:rsid w:val="00B162E4"/>
    <w:pPr>
      <w:spacing w:before="160" w:after="120"/>
      <w:jc w:val="both"/>
    </w:pPr>
    <w:rPr>
      <w:rFonts w:ascii="Calibri" w:hAnsi="Calibri"/>
      <w:b/>
      <w:bCs/>
      <w:color w:val="6EA0B0"/>
      <w:sz w:val="18"/>
      <w:szCs w:val="18"/>
      <w:lang w:val="es-ES" w:eastAsia="en-US" w:bidi="en-US"/>
    </w:rPr>
  </w:style>
  <w:style w:type="paragraph" w:customStyle="1" w:styleId="Body">
    <w:name w:val="Body"/>
    <w:rsid w:val="0020394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C" w:eastAsia="es-EC"/>
      <w14:textOutline w14:w="0" w14:cap="flat" w14:cmpd="sng" w14:algn="ctr">
        <w14:noFill/>
        <w14:prstDash w14:val="solid"/>
        <w14:bevel/>
      </w14:textOutline>
    </w:rPr>
  </w:style>
  <w:style w:type="paragraph" w:styleId="Prrafodelista">
    <w:name w:val="List Paragraph"/>
    <w:basedOn w:val="Normal"/>
    <w:uiPriority w:val="1"/>
    <w:qFormat/>
    <w:rsid w:val="00203945"/>
    <w:pPr>
      <w:ind w:left="720"/>
      <w:contextualSpacing/>
    </w:pPr>
  </w:style>
  <w:style w:type="paragraph" w:customStyle="1" w:styleId="Default">
    <w:name w:val="Default"/>
    <w:rsid w:val="0020394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s-EC" w:eastAsia="es-EC"/>
      <w14:textOutline w14:w="0" w14:cap="flat" w14:cmpd="sng" w14:algn="ctr">
        <w14:noFill/>
        <w14:prstDash w14:val="solid"/>
        <w14:bevel/>
      </w14:textOutline>
    </w:rPr>
  </w:style>
  <w:style w:type="numbering" w:customStyle="1" w:styleId="Numbered">
    <w:name w:val="Numbered"/>
    <w:rsid w:val="00203945"/>
    <w:pPr>
      <w:numPr>
        <w:numId w:val="3"/>
      </w:numPr>
    </w:pPr>
  </w:style>
  <w:style w:type="character" w:customStyle="1" w:styleId="Hyperlink0">
    <w:name w:val="Hyperlink.0"/>
    <w:basedOn w:val="Hipervnculo"/>
    <w:rsid w:val="00302B37"/>
    <w:rPr>
      <w:outline w:val="0"/>
      <w:color w:val="0000FF"/>
      <w:u w:val="single" w:color="0000FF"/>
    </w:rPr>
  </w:style>
  <w:style w:type="character" w:customStyle="1" w:styleId="None">
    <w:name w:val="None"/>
    <w:rsid w:val="00302B37"/>
  </w:style>
  <w:style w:type="character" w:customStyle="1" w:styleId="Hyperlink1">
    <w:name w:val="Hyperlink.1"/>
    <w:basedOn w:val="None"/>
    <w:rsid w:val="00302B37"/>
    <w:rPr>
      <w:outline w:val="0"/>
      <w:color w:val="0000EE"/>
      <w:u w:val="single"/>
    </w:rPr>
  </w:style>
  <w:style w:type="paragraph" w:styleId="HTMLconformatoprevio">
    <w:name w:val="HTML Preformatted"/>
    <w:basedOn w:val="Normal"/>
    <w:link w:val="HTMLconformatoprevioCar"/>
    <w:uiPriority w:val="99"/>
    <w:unhideWhenUsed/>
    <w:rsid w:val="00E3068D"/>
    <w:rPr>
      <w:rFonts w:ascii="Consolas" w:eastAsiaTheme="minorHAnsi" w:hAnsi="Consolas" w:cs="Consolas"/>
      <w:sz w:val="20"/>
      <w:szCs w:val="20"/>
      <w:lang w:val="es-VE" w:eastAsia="en-US"/>
    </w:rPr>
  </w:style>
  <w:style w:type="character" w:customStyle="1" w:styleId="HTMLconformatoprevioCar">
    <w:name w:val="HTML con formato previo Car"/>
    <w:basedOn w:val="Fuentedeprrafopredeter"/>
    <w:link w:val="HTMLconformatoprevio"/>
    <w:uiPriority w:val="99"/>
    <w:rsid w:val="00E3068D"/>
    <w:rPr>
      <w:rFonts w:ascii="Consolas" w:hAnsi="Consolas" w:cs="Consolas"/>
      <w:sz w:val="20"/>
      <w:szCs w:val="20"/>
      <w:lang w:val="es-VE"/>
    </w:rPr>
  </w:style>
  <w:style w:type="paragraph" w:customStyle="1" w:styleId="APA7maedicion">
    <w:name w:val="APA 7ma edicion"/>
    <w:basedOn w:val="Normal"/>
    <w:qFormat/>
    <w:rsid w:val="00E3068D"/>
    <w:pPr>
      <w:spacing w:line="360" w:lineRule="auto"/>
      <w:ind w:firstLine="720"/>
      <w:jc w:val="both"/>
    </w:pPr>
    <w:rPr>
      <w:rFonts w:ascii="Arial" w:eastAsia="Verdana" w:hAnsi="Arial" w:cs="Arial"/>
      <w:lang w:eastAsia="en-US"/>
    </w:rPr>
  </w:style>
  <w:style w:type="table" w:styleId="Tablaconcuadrcula">
    <w:name w:val="Table Grid"/>
    <w:basedOn w:val="Tablanormal"/>
    <w:uiPriority w:val="59"/>
    <w:rsid w:val="00BC3391"/>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14F4E"/>
    <w:pPr>
      <w:widowControl w:val="0"/>
      <w:autoSpaceDE w:val="0"/>
      <w:autoSpaceDN w:val="0"/>
    </w:pPr>
    <w:rPr>
      <w:rFonts w:ascii="Calibri" w:eastAsia="Calibri" w:hAnsi="Calibri" w:cs="Calibri"/>
      <w:sz w:val="22"/>
      <w:szCs w:val="22"/>
      <w:lang w:val="es-ES" w:eastAsia="es-ES" w:bidi="es-ES"/>
    </w:rPr>
  </w:style>
  <w:style w:type="character" w:customStyle="1" w:styleId="TextoindependienteCar">
    <w:name w:val="Texto independiente Car"/>
    <w:basedOn w:val="Fuentedeprrafopredeter"/>
    <w:link w:val="Textoindependiente"/>
    <w:uiPriority w:val="1"/>
    <w:rsid w:val="00314F4E"/>
    <w:rPr>
      <w:rFonts w:ascii="Calibri" w:eastAsia="Calibri" w:hAnsi="Calibri" w:cs="Calibri"/>
      <w:lang w:val="es-ES" w:eastAsia="es-ES" w:bidi="es-ES"/>
    </w:rPr>
  </w:style>
  <w:style w:type="table" w:styleId="Tablanormal2">
    <w:name w:val="Plain Table 2"/>
    <w:basedOn w:val="Tablanormal"/>
    <w:uiPriority w:val="42"/>
    <w:rsid w:val="00314F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elmarcadordeposicin">
    <w:name w:val="Placeholder Text"/>
    <w:basedOn w:val="Fuentedeprrafopredeter"/>
    <w:uiPriority w:val="99"/>
    <w:semiHidden/>
    <w:rsid w:val="00625A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0603">
      <w:bodyDiv w:val="1"/>
      <w:marLeft w:val="0"/>
      <w:marRight w:val="0"/>
      <w:marTop w:val="0"/>
      <w:marBottom w:val="0"/>
      <w:divBdr>
        <w:top w:val="none" w:sz="0" w:space="0" w:color="auto"/>
        <w:left w:val="none" w:sz="0" w:space="0" w:color="auto"/>
        <w:bottom w:val="none" w:sz="0" w:space="0" w:color="auto"/>
        <w:right w:val="none" w:sz="0" w:space="0" w:color="auto"/>
      </w:divBdr>
    </w:div>
    <w:div w:id="186331935">
      <w:bodyDiv w:val="1"/>
      <w:marLeft w:val="0"/>
      <w:marRight w:val="0"/>
      <w:marTop w:val="0"/>
      <w:marBottom w:val="0"/>
      <w:divBdr>
        <w:top w:val="none" w:sz="0" w:space="0" w:color="auto"/>
        <w:left w:val="none" w:sz="0" w:space="0" w:color="auto"/>
        <w:bottom w:val="none" w:sz="0" w:space="0" w:color="auto"/>
        <w:right w:val="none" w:sz="0" w:space="0" w:color="auto"/>
      </w:divBdr>
    </w:div>
    <w:div w:id="241180633">
      <w:bodyDiv w:val="1"/>
      <w:marLeft w:val="0"/>
      <w:marRight w:val="0"/>
      <w:marTop w:val="0"/>
      <w:marBottom w:val="0"/>
      <w:divBdr>
        <w:top w:val="none" w:sz="0" w:space="0" w:color="auto"/>
        <w:left w:val="none" w:sz="0" w:space="0" w:color="auto"/>
        <w:bottom w:val="none" w:sz="0" w:space="0" w:color="auto"/>
        <w:right w:val="none" w:sz="0" w:space="0" w:color="auto"/>
      </w:divBdr>
      <w:divsChild>
        <w:div w:id="328755480">
          <w:marLeft w:val="480"/>
          <w:marRight w:val="0"/>
          <w:marTop w:val="0"/>
          <w:marBottom w:val="0"/>
          <w:divBdr>
            <w:top w:val="none" w:sz="0" w:space="0" w:color="auto"/>
            <w:left w:val="none" w:sz="0" w:space="0" w:color="auto"/>
            <w:bottom w:val="none" w:sz="0" w:space="0" w:color="auto"/>
            <w:right w:val="none" w:sz="0" w:space="0" w:color="auto"/>
          </w:divBdr>
        </w:div>
        <w:div w:id="1519201684">
          <w:marLeft w:val="480"/>
          <w:marRight w:val="0"/>
          <w:marTop w:val="0"/>
          <w:marBottom w:val="0"/>
          <w:divBdr>
            <w:top w:val="none" w:sz="0" w:space="0" w:color="auto"/>
            <w:left w:val="none" w:sz="0" w:space="0" w:color="auto"/>
            <w:bottom w:val="none" w:sz="0" w:space="0" w:color="auto"/>
            <w:right w:val="none" w:sz="0" w:space="0" w:color="auto"/>
          </w:divBdr>
        </w:div>
        <w:div w:id="1939093091">
          <w:marLeft w:val="480"/>
          <w:marRight w:val="0"/>
          <w:marTop w:val="0"/>
          <w:marBottom w:val="0"/>
          <w:divBdr>
            <w:top w:val="none" w:sz="0" w:space="0" w:color="auto"/>
            <w:left w:val="none" w:sz="0" w:space="0" w:color="auto"/>
            <w:bottom w:val="none" w:sz="0" w:space="0" w:color="auto"/>
            <w:right w:val="none" w:sz="0" w:space="0" w:color="auto"/>
          </w:divBdr>
        </w:div>
        <w:div w:id="884290511">
          <w:marLeft w:val="480"/>
          <w:marRight w:val="0"/>
          <w:marTop w:val="0"/>
          <w:marBottom w:val="0"/>
          <w:divBdr>
            <w:top w:val="none" w:sz="0" w:space="0" w:color="auto"/>
            <w:left w:val="none" w:sz="0" w:space="0" w:color="auto"/>
            <w:bottom w:val="none" w:sz="0" w:space="0" w:color="auto"/>
            <w:right w:val="none" w:sz="0" w:space="0" w:color="auto"/>
          </w:divBdr>
        </w:div>
        <w:div w:id="2092389877">
          <w:marLeft w:val="480"/>
          <w:marRight w:val="0"/>
          <w:marTop w:val="0"/>
          <w:marBottom w:val="0"/>
          <w:divBdr>
            <w:top w:val="none" w:sz="0" w:space="0" w:color="auto"/>
            <w:left w:val="none" w:sz="0" w:space="0" w:color="auto"/>
            <w:bottom w:val="none" w:sz="0" w:space="0" w:color="auto"/>
            <w:right w:val="none" w:sz="0" w:space="0" w:color="auto"/>
          </w:divBdr>
        </w:div>
        <w:div w:id="1488477401">
          <w:marLeft w:val="480"/>
          <w:marRight w:val="0"/>
          <w:marTop w:val="0"/>
          <w:marBottom w:val="0"/>
          <w:divBdr>
            <w:top w:val="none" w:sz="0" w:space="0" w:color="auto"/>
            <w:left w:val="none" w:sz="0" w:space="0" w:color="auto"/>
            <w:bottom w:val="none" w:sz="0" w:space="0" w:color="auto"/>
            <w:right w:val="none" w:sz="0" w:space="0" w:color="auto"/>
          </w:divBdr>
        </w:div>
        <w:div w:id="1002314561">
          <w:marLeft w:val="480"/>
          <w:marRight w:val="0"/>
          <w:marTop w:val="0"/>
          <w:marBottom w:val="0"/>
          <w:divBdr>
            <w:top w:val="none" w:sz="0" w:space="0" w:color="auto"/>
            <w:left w:val="none" w:sz="0" w:space="0" w:color="auto"/>
            <w:bottom w:val="none" w:sz="0" w:space="0" w:color="auto"/>
            <w:right w:val="none" w:sz="0" w:space="0" w:color="auto"/>
          </w:divBdr>
        </w:div>
      </w:divsChild>
    </w:div>
    <w:div w:id="256064058">
      <w:bodyDiv w:val="1"/>
      <w:marLeft w:val="0"/>
      <w:marRight w:val="0"/>
      <w:marTop w:val="0"/>
      <w:marBottom w:val="0"/>
      <w:divBdr>
        <w:top w:val="none" w:sz="0" w:space="0" w:color="auto"/>
        <w:left w:val="none" w:sz="0" w:space="0" w:color="auto"/>
        <w:bottom w:val="none" w:sz="0" w:space="0" w:color="auto"/>
        <w:right w:val="none" w:sz="0" w:space="0" w:color="auto"/>
      </w:divBdr>
    </w:div>
    <w:div w:id="407314090">
      <w:bodyDiv w:val="1"/>
      <w:marLeft w:val="0"/>
      <w:marRight w:val="0"/>
      <w:marTop w:val="0"/>
      <w:marBottom w:val="0"/>
      <w:divBdr>
        <w:top w:val="none" w:sz="0" w:space="0" w:color="auto"/>
        <w:left w:val="none" w:sz="0" w:space="0" w:color="auto"/>
        <w:bottom w:val="none" w:sz="0" w:space="0" w:color="auto"/>
        <w:right w:val="none" w:sz="0" w:space="0" w:color="auto"/>
      </w:divBdr>
    </w:div>
    <w:div w:id="414127653">
      <w:bodyDiv w:val="1"/>
      <w:marLeft w:val="0"/>
      <w:marRight w:val="0"/>
      <w:marTop w:val="0"/>
      <w:marBottom w:val="0"/>
      <w:divBdr>
        <w:top w:val="none" w:sz="0" w:space="0" w:color="auto"/>
        <w:left w:val="none" w:sz="0" w:space="0" w:color="auto"/>
        <w:bottom w:val="none" w:sz="0" w:space="0" w:color="auto"/>
        <w:right w:val="none" w:sz="0" w:space="0" w:color="auto"/>
      </w:divBdr>
    </w:div>
    <w:div w:id="723987308">
      <w:bodyDiv w:val="1"/>
      <w:marLeft w:val="0"/>
      <w:marRight w:val="0"/>
      <w:marTop w:val="0"/>
      <w:marBottom w:val="0"/>
      <w:divBdr>
        <w:top w:val="none" w:sz="0" w:space="0" w:color="auto"/>
        <w:left w:val="none" w:sz="0" w:space="0" w:color="auto"/>
        <w:bottom w:val="none" w:sz="0" w:space="0" w:color="auto"/>
        <w:right w:val="none" w:sz="0" w:space="0" w:color="auto"/>
      </w:divBdr>
    </w:div>
    <w:div w:id="744883637">
      <w:bodyDiv w:val="1"/>
      <w:marLeft w:val="0"/>
      <w:marRight w:val="0"/>
      <w:marTop w:val="0"/>
      <w:marBottom w:val="0"/>
      <w:divBdr>
        <w:top w:val="none" w:sz="0" w:space="0" w:color="auto"/>
        <w:left w:val="none" w:sz="0" w:space="0" w:color="auto"/>
        <w:bottom w:val="none" w:sz="0" w:space="0" w:color="auto"/>
        <w:right w:val="none" w:sz="0" w:space="0" w:color="auto"/>
      </w:divBdr>
    </w:div>
    <w:div w:id="838349975">
      <w:bodyDiv w:val="1"/>
      <w:marLeft w:val="0"/>
      <w:marRight w:val="0"/>
      <w:marTop w:val="0"/>
      <w:marBottom w:val="0"/>
      <w:divBdr>
        <w:top w:val="none" w:sz="0" w:space="0" w:color="auto"/>
        <w:left w:val="none" w:sz="0" w:space="0" w:color="auto"/>
        <w:bottom w:val="none" w:sz="0" w:space="0" w:color="auto"/>
        <w:right w:val="none" w:sz="0" w:space="0" w:color="auto"/>
      </w:divBdr>
    </w:div>
    <w:div w:id="876893813">
      <w:bodyDiv w:val="1"/>
      <w:marLeft w:val="0"/>
      <w:marRight w:val="0"/>
      <w:marTop w:val="0"/>
      <w:marBottom w:val="0"/>
      <w:divBdr>
        <w:top w:val="none" w:sz="0" w:space="0" w:color="auto"/>
        <w:left w:val="none" w:sz="0" w:space="0" w:color="auto"/>
        <w:bottom w:val="none" w:sz="0" w:space="0" w:color="auto"/>
        <w:right w:val="none" w:sz="0" w:space="0" w:color="auto"/>
      </w:divBdr>
      <w:divsChild>
        <w:div w:id="351883164">
          <w:marLeft w:val="0"/>
          <w:marRight w:val="0"/>
          <w:marTop w:val="0"/>
          <w:marBottom w:val="0"/>
          <w:divBdr>
            <w:top w:val="none" w:sz="0" w:space="0" w:color="auto"/>
            <w:left w:val="none" w:sz="0" w:space="0" w:color="auto"/>
            <w:bottom w:val="none" w:sz="0" w:space="0" w:color="auto"/>
            <w:right w:val="none" w:sz="0" w:space="0" w:color="auto"/>
          </w:divBdr>
          <w:divsChild>
            <w:div w:id="870146852">
              <w:marLeft w:val="0"/>
              <w:marRight w:val="0"/>
              <w:marTop w:val="0"/>
              <w:marBottom w:val="0"/>
              <w:divBdr>
                <w:top w:val="none" w:sz="0" w:space="0" w:color="auto"/>
                <w:left w:val="none" w:sz="0" w:space="0" w:color="auto"/>
                <w:bottom w:val="none" w:sz="0" w:space="0" w:color="auto"/>
                <w:right w:val="none" w:sz="0" w:space="0" w:color="auto"/>
              </w:divBdr>
            </w:div>
            <w:div w:id="2089110064">
              <w:marLeft w:val="0"/>
              <w:marRight w:val="0"/>
              <w:marTop w:val="0"/>
              <w:marBottom w:val="0"/>
              <w:divBdr>
                <w:top w:val="none" w:sz="0" w:space="0" w:color="auto"/>
                <w:left w:val="none" w:sz="0" w:space="0" w:color="auto"/>
                <w:bottom w:val="none" w:sz="0" w:space="0" w:color="auto"/>
                <w:right w:val="none" w:sz="0" w:space="0" w:color="auto"/>
              </w:divBdr>
            </w:div>
            <w:div w:id="852572391">
              <w:marLeft w:val="0"/>
              <w:marRight w:val="0"/>
              <w:marTop w:val="0"/>
              <w:marBottom w:val="0"/>
              <w:divBdr>
                <w:top w:val="none" w:sz="0" w:space="0" w:color="auto"/>
                <w:left w:val="none" w:sz="0" w:space="0" w:color="auto"/>
                <w:bottom w:val="none" w:sz="0" w:space="0" w:color="auto"/>
                <w:right w:val="none" w:sz="0" w:space="0" w:color="auto"/>
              </w:divBdr>
            </w:div>
            <w:div w:id="402879057">
              <w:marLeft w:val="0"/>
              <w:marRight w:val="0"/>
              <w:marTop w:val="0"/>
              <w:marBottom w:val="0"/>
              <w:divBdr>
                <w:top w:val="none" w:sz="0" w:space="0" w:color="auto"/>
                <w:left w:val="none" w:sz="0" w:space="0" w:color="auto"/>
                <w:bottom w:val="none" w:sz="0" w:space="0" w:color="auto"/>
                <w:right w:val="none" w:sz="0" w:space="0" w:color="auto"/>
              </w:divBdr>
            </w:div>
            <w:div w:id="618486657">
              <w:marLeft w:val="0"/>
              <w:marRight w:val="0"/>
              <w:marTop w:val="0"/>
              <w:marBottom w:val="0"/>
              <w:divBdr>
                <w:top w:val="none" w:sz="0" w:space="0" w:color="auto"/>
                <w:left w:val="none" w:sz="0" w:space="0" w:color="auto"/>
                <w:bottom w:val="none" w:sz="0" w:space="0" w:color="auto"/>
                <w:right w:val="none" w:sz="0" w:space="0" w:color="auto"/>
              </w:divBdr>
            </w:div>
            <w:div w:id="317273891">
              <w:marLeft w:val="0"/>
              <w:marRight w:val="0"/>
              <w:marTop w:val="0"/>
              <w:marBottom w:val="0"/>
              <w:divBdr>
                <w:top w:val="none" w:sz="0" w:space="0" w:color="auto"/>
                <w:left w:val="none" w:sz="0" w:space="0" w:color="auto"/>
                <w:bottom w:val="none" w:sz="0" w:space="0" w:color="auto"/>
                <w:right w:val="none" w:sz="0" w:space="0" w:color="auto"/>
              </w:divBdr>
            </w:div>
            <w:div w:id="1160389877">
              <w:marLeft w:val="0"/>
              <w:marRight w:val="0"/>
              <w:marTop w:val="0"/>
              <w:marBottom w:val="0"/>
              <w:divBdr>
                <w:top w:val="none" w:sz="0" w:space="0" w:color="auto"/>
                <w:left w:val="none" w:sz="0" w:space="0" w:color="auto"/>
                <w:bottom w:val="none" w:sz="0" w:space="0" w:color="auto"/>
                <w:right w:val="none" w:sz="0" w:space="0" w:color="auto"/>
              </w:divBdr>
            </w:div>
            <w:div w:id="1750348858">
              <w:marLeft w:val="0"/>
              <w:marRight w:val="0"/>
              <w:marTop w:val="0"/>
              <w:marBottom w:val="0"/>
              <w:divBdr>
                <w:top w:val="none" w:sz="0" w:space="0" w:color="auto"/>
                <w:left w:val="none" w:sz="0" w:space="0" w:color="auto"/>
                <w:bottom w:val="none" w:sz="0" w:space="0" w:color="auto"/>
                <w:right w:val="none" w:sz="0" w:space="0" w:color="auto"/>
              </w:divBdr>
            </w:div>
            <w:div w:id="851993337">
              <w:marLeft w:val="0"/>
              <w:marRight w:val="0"/>
              <w:marTop w:val="0"/>
              <w:marBottom w:val="0"/>
              <w:divBdr>
                <w:top w:val="none" w:sz="0" w:space="0" w:color="auto"/>
                <w:left w:val="none" w:sz="0" w:space="0" w:color="auto"/>
                <w:bottom w:val="none" w:sz="0" w:space="0" w:color="auto"/>
                <w:right w:val="none" w:sz="0" w:space="0" w:color="auto"/>
              </w:divBdr>
            </w:div>
            <w:div w:id="33503554">
              <w:marLeft w:val="0"/>
              <w:marRight w:val="0"/>
              <w:marTop w:val="0"/>
              <w:marBottom w:val="0"/>
              <w:divBdr>
                <w:top w:val="none" w:sz="0" w:space="0" w:color="auto"/>
                <w:left w:val="none" w:sz="0" w:space="0" w:color="auto"/>
                <w:bottom w:val="none" w:sz="0" w:space="0" w:color="auto"/>
                <w:right w:val="none" w:sz="0" w:space="0" w:color="auto"/>
              </w:divBdr>
            </w:div>
            <w:div w:id="829171722">
              <w:marLeft w:val="0"/>
              <w:marRight w:val="0"/>
              <w:marTop w:val="0"/>
              <w:marBottom w:val="0"/>
              <w:divBdr>
                <w:top w:val="none" w:sz="0" w:space="0" w:color="auto"/>
                <w:left w:val="none" w:sz="0" w:space="0" w:color="auto"/>
                <w:bottom w:val="none" w:sz="0" w:space="0" w:color="auto"/>
                <w:right w:val="none" w:sz="0" w:space="0" w:color="auto"/>
              </w:divBdr>
            </w:div>
            <w:div w:id="622342564">
              <w:marLeft w:val="0"/>
              <w:marRight w:val="0"/>
              <w:marTop w:val="0"/>
              <w:marBottom w:val="0"/>
              <w:divBdr>
                <w:top w:val="none" w:sz="0" w:space="0" w:color="auto"/>
                <w:left w:val="none" w:sz="0" w:space="0" w:color="auto"/>
                <w:bottom w:val="none" w:sz="0" w:space="0" w:color="auto"/>
                <w:right w:val="none" w:sz="0" w:space="0" w:color="auto"/>
              </w:divBdr>
            </w:div>
            <w:div w:id="1974167148">
              <w:marLeft w:val="0"/>
              <w:marRight w:val="0"/>
              <w:marTop w:val="0"/>
              <w:marBottom w:val="0"/>
              <w:divBdr>
                <w:top w:val="none" w:sz="0" w:space="0" w:color="auto"/>
                <w:left w:val="none" w:sz="0" w:space="0" w:color="auto"/>
                <w:bottom w:val="none" w:sz="0" w:space="0" w:color="auto"/>
                <w:right w:val="none" w:sz="0" w:space="0" w:color="auto"/>
              </w:divBdr>
            </w:div>
            <w:div w:id="1533151482">
              <w:marLeft w:val="0"/>
              <w:marRight w:val="0"/>
              <w:marTop w:val="0"/>
              <w:marBottom w:val="0"/>
              <w:divBdr>
                <w:top w:val="none" w:sz="0" w:space="0" w:color="auto"/>
                <w:left w:val="none" w:sz="0" w:space="0" w:color="auto"/>
                <w:bottom w:val="none" w:sz="0" w:space="0" w:color="auto"/>
                <w:right w:val="none" w:sz="0" w:space="0" w:color="auto"/>
              </w:divBdr>
            </w:div>
            <w:div w:id="1896234077">
              <w:marLeft w:val="0"/>
              <w:marRight w:val="0"/>
              <w:marTop w:val="0"/>
              <w:marBottom w:val="0"/>
              <w:divBdr>
                <w:top w:val="none" w:sz="0" w:space="0" w:color="auto"/>
                <w:left w:val="none" w:sz="0" w:space="0" w:color="auto"/>
                <w:bottom w:val="none" w:sz="0" w:space="0" w:color="auto"/>
                <w:right w:val="none" w:sz="0" w:space="0" w:color="auto"/>
              </w:divBdr>
            </w:div>
            <w:div w:id="1242301746">
              <w:marLeft w:val="0"/>
              <w:marRight w:val="0"/>
              <w:marTop w:val="0"/>
              <w:marBottom w:val="0"/>
              <w:divBdr>
                <w:top w:val="none" w:sz="0" w:space="0" w:color="auto"/>
                <w:left w:val="none" w:sz="0" w:space="0" w:color="auto"/>
                <w:bottom w:val="none" w:sz="0" w:space="0" w:color="auto"/>
                <w:right w:val="none" w:sz="0" w:space="0" w:color="auto"/>
              </w:divBdr>
            </w:div>
            <w:div w:id="1351881630">
              <w:marLeft w:val="0"/>
              <w:marRight w:val="0"/>
              <w:marTop w:val="0"/>
              <w:marBottom w:val="0"/>
              <w:divBdr>
                <w:top w:val="none" w:sz="0" w:space="0" w:color="auto"/>
                <w:left w:val="none" w:sz="0" w:space="0" w:color="auto"/>
                <w:bottom w:val="none" w:sz="0" w:space="0" w:color="auto"/>
                <w:right w:val="none" w:sz="0" w:space="0" w:color="auto"/>
              </w:divBdr>
            </w:div>
            <w:div w:id="747506963">
              <w:marLeft w:val="0"/>
              <w:marRight w:val="0"/>
              <w:marTop w:val="0"/>
              <w:marBottom w:val="0"/>
              <w:divBdr>
                <w:top w:val="none" w:sz="0" w:space="0" w:color="auto"/>
                <w:left w:val="none" w:sz="0" w:space="0" w:color="auto"/>
                <w:bottom w:val="none" w:sz="0" w:space="0" w:color="auto"/>
                <w:right w:val="none" w:sz="0" w:space="0" w:color="auto"/>
              </w:divBdr>
            </w:div>
            <w:div w:id="423497078">
              <w:marLeft w:val="0"/>
              <w:marRight w:val="0"/>
              <w:marTop w:val="0"/>
              <w:marBottom w:val="0"/>
              <w:divBdr>
                <w:top w:val="none" w:sz="0" w:space="0" w:color="auto"/>
                <w:left w:val="none" w:sz="0" w:space="0" w:color="auto"/>
                <w:bottom w:val="none" w:sz="0" w:space="0" w:color="auto"/>
                <w:right w:val="none" w:sz="0" w:space="0" w:color="auto"/>
              </w:divBdr>
            </w:div>
            <w:div w:id="2122718213">
              <w:marLeft w:val="0"/>
              <w:marRight w:val="0"/>
              <w:marTop w:val="0"/>
              <w:marBottom w:val="0"/>
              <w:divBdr>
                <w:top w:val="none" w:sz="0" w:space="0" w:color="auto"/>
                <w:left w:val="none" w:sz="0" w:space="0" w:color="auto"/>
                <w:bottom w:val="none" w:sz="0" w:space="0" w:color="auto"/>
                <w:right w:val="none" w:sz="0" w:space="0" w:color="auto"/>
              </w:divBdr>
            </w:div>
            <w:div w:id="202057865">
              <w:marLeft w:val="0"/>
              <w:marRight w:val="0"/>
              <w:marTop w:val="0"/>
              <w:marBottom w:val="0"/>
              <w:divBdr>
                <w:top w:val="none" w:sz="0" w:space="0" w:color="auto"/>
                <w:left w:val="none" w:sz="0" w:space="0" w:color="auto"/>
                <w:bottom w:val="none" w:sz="0" w:space="0" w:color="auto"/>
                <w:right w:val="none" w:sz="0" w:space="0" w:color="auto"/>
              </w:divBdr>
            </w:div>
            <w:div w:id="816338855">
              <w:marLeft w:val="0"/>
              <w:marRight w:val="0"/>
              <w:marTop w:val="0"/>
              <w:marBottom w:val="0"/>
              <w:divBdr>
                <w:top w:val="none" w:sz="0" w:space="0" w:color="auto"/>
                <w:left w:val="none" w:sz="0" w:space="0" w:color="auto"/>
                <w:bottom w:val="none" w:sz="0" w:space="0" w:color="auto"/>
                <w:right w:val="none" w:sz="0" w:space="0" w:color="auto"/>
              </w:divBdr>
            </w:div>
            <w:div w:id="1215236725">
              <w:marLeft w:val="0"/>
              <w:marRight w:val="0"/>
              <w:marTop w:val="0"/>
              <w:marBottom w:val="0"/>
              <w:divBdr>
                <w:top w:val="none" w:sz="0" w:space="0" w:color="auto"/>
                <w:left w:val="none" w:sz="0" w:space="0" w:color="auto"/>
                <w:bottom w:val="none" w:sz="0" w:space="0" w:color="auto"/>
                <w:right w:val="none" w:sz="0" w:space="0" w:color="auto"/>
              </w:divBdr>
            </w:div>
            <w:div w:id="642127683">
              <w:marLeft w:val="0"/>
              <w:marRight w:val="0"/>
              <w:marTop w:val="0"/>
              <w:marBottom w:val="0"/>
              <w:divBdr>
                <w:top w:val="none" w:sz="0" w:space="0" w:color="auto"/>
                <w:left w:val="none" w:sz="0" w:space="0" w:color="auto"/>
                <w:bottom w:val="none" w:sz="0" w:space="0" w:color="auto"/>
                <w:right w:val="none" w:sz="0" w:space="0" w:color="auto"/>
              </w:divBdr>
            </w:div>
            <w:div w:id="1792744879">
              <w:marLeft w:val="0"/>
              <w:marRight w:val="0"/>
              <w:marTop w:val="0"/>
              <w:marBottom w:val="0"/>
              <w:divBdr>
                <w:top w:val="none" w:sz="0" w:space="0" w:color="auto"/>
                <w:left w:val="none" w:sz="0" w:space="0" w:color="auto"/>
                <w:bottom w:val="none" w:sz="0" w:space="0" w:color="auto"/>
                <w:right w:val="none" w:sz="0" w:space="0" w:color="auto"/>
              </w:divBdr>
            </w:div>
            <w:div w:id="1510949715">
              <w:marLeft w:val="0"/>
              <w:marRight w:val="0"/>
              <w:marTop w:val="0"/>
              <w:marBottom w:val="0"/>
              <w:divBdr>
                <w:top w:val="none" w:sz="0" w:space="0" w:color="auto"/>
                <w:left w:val="none" w:sz="0" w:space="0" w:color="auto"/>
                <w:bottom w:val="none" w:sz="0" w:space="0" w:color="auto"/>
                <w:right w:val="none" w:sz="0" w:space="0" w:color="auto"/>
              </w:divBdr>
            </w:div>
            <w:div w:id="1956404165">
              <w:marLeft w:val="0"/>
              <w:marRight w:val="0"/>
              <w:marTop w:val="0"/>
              <w:marBottom w:val="0"/>
              <w:divBdr>
                <w:top w:val="none" w:sz="0" w:space="0" w:color="auto"/>
                <w:left w:val="none" w:sz="0" w:space="0" w:color="auto"/>
                <w:bottom w:val="none" w:sz="0" w:space="0" w:color="auto"/>
                <w:right w:val="none" w:sz="0" w:space="0" w:color="auto"/>
              </w:divBdr>
            </w:div>
            <w:div w:id="973486680">
              <w:marLeft w:val="0"/>
              <w:marRight w:val="0"/>
              <w:marTop w:val="0"/>
              <w:marBottom w:val="0"/>
              <w:divBdr>
                <w:top w:val="none" w:sz="0" w:space="0" w:color="auto"/>
                <w:left w:val="none" w:sz="0" w:space="0" w:color="auto"/>
                <w:bottom w:val="none" w:sz="0" w:space="0" w:color="auto"/>
                <w:right w:val="none" w:sz="0" w:space="0" w:color="auto"/>
              </w:divBdr>
            </w:div>
            <w:div w:id="1432895347">
              <w:marLeft w:val="0"/>
              <w:marRight w:val="0"/>
              <w:marTop w:val="0"/>
              <w:marBottom w:val="0"/>
              <w:divBdr>
                <w:top w:val="none" w:sz="0" w:space="0" w:color="auto"/>
                <w:left w:val="none" w:sz="0" w:space="0" w:color="auto"/>
                <w:bottom w:val="none" w:sz="0" w:space="0" w:color="auto"/>
                <w:right w:val="none" w:sz="0" w:space="0" w:color="auto"/>
              </w:divBdr>
            </w:div>
            <w:div w:id="1147361381">
              <w:marLeft w:val="0"/>
              <w:marRight w:val="0"/>
              <w:marTop w:val="0"/>
              <w:marBottom w:val="0"/>
              <w:divBdr>
                <w:top w:val="none" w:sz="0" w:space="0" w:color="auto"/>
                <w:left w:val="none" w:sz="0" w:space="0" w:color="auto"/>
                <w:bottom w:val="none" w:sz="0" w:space="0" w:color="auto"/>
                <w:right w:val="none" w:sz="0" w:space="0" w:color="auto"/>
              </w:divBdr>
            </w:div>
            <w:div w:id="1182162201">
              <w:marLeft w:val="0"/>
              <w:marRight w:val="0"/>
              <w:marTop w:val="0"/>
              <w:marBottom w:val="0"/>
              <w:divBdr>
                <w:top w:val="none" w:sz="0" w:space="0" w:color="auto"/>
                <w:left w:val="none" w:sz="0" w:space="0" w:color="auto"/>
                <w:bottom w:val="none" w:sz="0" w:space="0" w:color="auto"/>
                <w:right w:val="none" w:sz="0" w:space="0" w:color="auto"/>
              </w:divBdr>
            </w:div>
            <w:div w:id="544486306">
              <w:marLeft w:val="0"/>
              <w:marRight w:val="0"/>
              <w:marTop w:val="0"/>
              <w:marBottom w:val="0"/>
              <w:divBdr>
                <w:top w:val="none" w:sz="0" w:space="0" w:color="auto"/>
                <w:left w:val="none" w:sz="0" w:space="0" w:color="auto"/>
                <w:bottom w:val="none" w:sz="0" w:space="0" w:color="auto"/>
                <w:right w:val="none" w:sz="0" w:space="0" w:color="auto"/>
              </w:divBdr>
            </w:div>
            <w:div w:id="1525705595">
              <w:marLeft w:val="0"/>
              <w:marRight w:val="0"/>
              <w:marTop w:val="0"/>
              <w:marBottom w:val="0"/>
              <w:divBdr>
                <w:top w:val="none" w:sz="0" w:space="0" w:color="auto"/>
                <w:left w:val="none" w:sz="0" w:space="0" w:color="auto"/>
                <w:bottom w:val="none" w:sz="0" w:space="0" w:color="auto"/>
                <w:right w:val="none" w:sz="0" w:space="0" w:color="auto"/>
              </w:divBdr>
            </w:div>
            <w:div w:id="1776753362">
              <w:marLeft w:val="0"/>
              <w:marRight w:val="0"/>
              <w:marTop w:val="0"/>
              <w:marBottom w:val="0"/>
              <w:divBdr>
                <w:top w:val="none" w:sz="0" w:space="0" w:color="auto"/>
                <w:left w:val="none" w:sz="0" w:space="0" w:color="auto"/>
                <w:bottom w:val="none" w:sz="0" w:space="0" w:color="auto"/>
                <w:right w:val="none" w:sz="0" w:space="0" w:color="auto"/>
              </w:divBdr>
            </w:div>
            <w:div w:id="1788351653">
              <w:marLeft w:val="0"/>
              <w:marRight w:val="0"/>
              <w:marTop w:val="0"/>
              <w:marBottom w:val="0"/>
              <w:divBdr>
                <w:top w:val="none" w:sz="0" w:space="0" w:color="auto"/>
                <w:left w:val="none" w:sz="0" w:space="0" w:color="auto"/>
                <w:bottom w:val="none" w:sz="0" w:space="0" w:color="auto"/>
                <w:right w:val="none" w:sz="0" w:space="0" w:color="auto"/>
              </w:divBdr>
            </w:div>
            <w:div w:id="387997012">
              <w:marLeft w:val="0"/>
              <w:marRight w:val="0"/>
              <w:marTop w:val="0"/>
              <w:marBottom w:val="0"/>
              <w:divBdr>
                <w:top w:val="none" w:sz="0" w:space="0" w:color="auto"/>
                <w:left w:val="none" w:sz="0" w:space="0" w:color="auto"/>
                <w:bottom w:val="none" w:sz="0" w:space="0" w:color="auto"/>
                <w:right w:val="none" w:sz="0" w:space="0" w:color="auto"/>
              </w:divBdr>
            </w:div>
            <w:div w:id="1907953383">
              <w:marLeft w:val="0"/>
              <w:marRight w:val="0"/>
              <w:marTop w:val="0"/>
              <w:marBottom w:val="0"/>
              <w:divBdr>
                <w:top w:val="none" w:sz="0" w:space="0" w:color="auto"/>
                <w:left w:val="none" w:sz="0" w:space="0" w:color="auto"/>
                <w:bottom w:val="none" w:sz="0" w:space="0" w:color="auto"/>
                <w:right w:val="none" w:sz="0" w:space="0" w:color="auto"/>
              </w:divBdr>
            </w:div>
            <w:div w:id="898633003">
              <w:marLeft w:val="0"/>
              <w:marRight w:val="0"/>
              <w:marTop w:val="0"/>
              <w:marBottom w:val="0"/>
              <w:divBdr>
                <w:top w:val="none" w:sz="0" w:space="0" w:color="auto"/>
                <w:left w:val="none" w:sz="0" w:space="0" w:color="auto"/>
                <w:bottom w:val="none" w:sz="0" w:space="0" w:color="auto"/>
                <w:right w:val="none" w:sz="0" w:space="0" w:color="auto"/>
              </w:divBdr>
            </w:div>
            <w:div w:id="11305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3479">
      <w:bodyDiv w:val="1"/>
      <w:marLeft w:val="0"/>
      <w:marRight w:val="0"/>
      <w:marTop w:val="0"/>
      <w:marBottom w:val="0"/>
      <w:divBdr>
        <w:top w:val="none" w:sz="0" w:space="0" w:color="auto"/>
        <w:left w:val="none" w:sz="0" w:space="0" w:color="auto"/>
        <w:bottom w:val="none" w:sz="0" w:space="0" w:color="auto"/>
        <w:right w:val="none" w:sz="0" w:space="0" w:color="auto"/>
      </w:divBdr>
    </w:div>
    <w:div w:id="1090736183">
      <w:bodyDiv w:val="1"/>
      <w:marLeft w:val="0"/>
      <w:marRight w:val="0"/>
      <w:marTop w:val="0"/>
      <w:marBottom w:val="0"/>
      <w:divBdr>
        <w:top w:val="none" w:sz="0" w:space="0" w:color="auto"/>
        <w:left w:val="none" w:sz="0" w:space="0" w:color="auto"/>
        <w:bottom w:val="none" w:sz="0" w:space="0" w:color="auto"/>
        <w:right w:val="none" w:sz="0" w:space="0" w:color="auto"/>
      </w:divBdr>
    </w:div>
    <w:div w:id="1094089730">
      <w:bodyDiv w:val="1"/>
      <w:marLeft w:val="0"/>
      <w:marRight w:val="0"/>
      <w:marTop w:val="0"/>
      <w:marBottom w:val="0"/>
      <w:divBdr>
        <w:top w:val="none" w:sz="0" w:space="0" w:color="auto"/>
        <w:left w:val="none" w:sz="0" w:space="0" w:color="auto"/>
        <w:bottom w:val="none" w:sz="0" w:space="0" w:color="auto"/>
        <w:right w:val="none" w:sz="0" w:space="0" w:color="auto"/>
      </w:divBdr>
    </w:div>
    <w:div w:id="1195071428">
      <w:bodyDiv w:val="1"/>
      <w:marLeft w:val="0"/>
      <w:marRight w:val="0"/>
      <w:marTop w:val="0"/>
      <w:marBottom w:val="0"/>
      <w:divBdr>
        <w:top w:val="none" w:sz="0" w:space="0" w:color="auto"/>
        <w:left w:val="none" w:sz="0" w:space="0" w:color="auto"/>
        <w:bottom w:val="none" w:sz="0" w:space="0" w:color="auto"/>
        <w:right w:val="none" w:sz="0" w:space="0" w:color="auto"/>
      </w:divBdr>
    </w:div>
    <w:div w:id="1271477518">
      <w:bodyDiv w:val="1"/>
      <w:marLeft w:val="0"/>
      <w:marRight w:val="0"/>
      <w:marTop w:val="0"/>
      <w:marBottom w:val="0"/>
      <w:divBdr>
        <w:top w:val="none" w:sz="0" w:space="0" w:color="auto"/>
        <w:left w:val="none" w:sz="0" w:space="0" w:color="auto"/>
        <w:bottom w:val="none" w:sz="0" w:space="0" w:color="auto"/>
        <w:right w:val="none" w:sz="0" w:space="0" w:color="auto"/>
      </w:divBdr>
      <w:divsChild>
        <w:div w:id="1247308068">
          <w:marLeft w:val="-397"/>
          <w:marRight w:val="0"/>
          <w:marTop w:val="0"/>
          <w:marBottom w:val="0"/>
          <w:divBdr>
            <w:top w:val="none" w:sz="0" w:space="0" w:color="auto"/>
            <w:left w:val="none" w:sz="0" w:space="0" w:color="auto"/>
            <w:bottom w:val="none" w:sz="0" w:space="0" w:color="auto"/>
            <w:right w:val="none" w:sz="0" w:space="0" w:color="auto"/>
          </w:divBdr>
        </w:div>
        <w:div w:id="1768840631">
          <w:marLeft w:val="-108"/>
          <w:marRight w:val="0"/>
          <w:marTop w:val="0"/>
          <w:marBottom w:val="0"/>
          <w:divBdr>
            <w:top w:val="none" w:sz="0" w:space="0" w:color="auto"/>
            <w:left w:val="none" w:sz="0" w:space="0" w:color="auto"/>
            <w:bottom w:val="none" w:sz="0" w:space="0" w:color="auto"/>
            <w:right w:val="none" w:sz="0" w:space="0" w:color="auto"/>
          </w:divBdr>
        </w:div>
      </w:divsChild>
    </w:div>
    <w:div w:id="1399404795">
      <w:bodyDiv w:val="1"/>
      <w:marLeft w:val="0"/>
      <w:marRight w:val="0"/>
      <w:marTop w:val="0"/>
      <w:marBottom w:val="0"/>
      <w:divBdr>
        <w:top w:val="none" w:sz="0" w:space="0" w:color="auto"/>
        <w:left w:val="none" w:sz="0" w:space="0" w:color="auto"/>
        <w:bottom w:val="none" w:sz="0" w:space="0" w:color="auto"/>
        <w:right w:val="none" w:sz="0" w:space="0" w:color="auto"/>
      </w:divBdr>
    </w:div>
    <w:div w:id="1490441837">
      <w:bodyDiv w:val="1"/>
      <w:marLeft w:val="0"/>
      <w:marRight w:val="0"/>
      <w:marTop w:val="0"/>
      <w:marBottom w:val="0"/>
      <w:divBdr>
        <w:top w:val="none" w:sz="0" w:space="0" w:color="auto"/>
        <w:left w:val="none" w:sz="0" w:space="0" w:color="auto"/>
        <w:bottom w:val="none" w:sz="0" w:space="0" w:color="auto"/>
        <w:right w:val="none" w:sz="0" w:space="0" w:color="auto"/>
      </w:divBdr>
    </w:div>
    <w:div w:id="1559853045">
      <w:bodyDiv w:val="1"/>
      <w:marLeft w:val="0"/>
      <w:marRight w:val="0"/>
      <w:marTop w:val="0"/>
      <w:marBottom w:val="0"/>
      <w:divBdr>
        <w:top w:val="none" w:sz="0" w:space="0" w:color="auto"/>
        <w:left w:val="none" w:sz="0" w:space="0" w:color="auto"/>
        <w:bottom w:val="none" w:sz="0" w:space="0" w:color="auto"/>
        <w:right w:val="none" w:sz="0" w:space="0" w:color="auto"/>
      </w:divBdr>
    </w:div>
    <w:div w:id="1609582475">
      <w:bodyDiv w:val="1"/>
      <w:marLeft w:val="0"/>
      <w:marRight w:val="0"/>
      <w:marTop w:val="0"/>
      <w:marBottom w:val="0"/>
      <w:divBdr>
        <w:top w:val="none" w:sz="0" w:space="0" w:color="auto"/>
        <w:left w:val="none" w:sz="0" w:space="0" w:color="auto"/>
        <w:bottom w:val="none" w:sz="0" w:space="0" w:color="auto"/>
        <w:right w:val="none" w:sz="0" w:space="0" w:color="auto"/>
      </w:divBdr>
    </w:div>
    <w:div w:id="1622760015">
      <w:bodyDiv w:val="1"/>
      <w:marLeft w:val="0"/>
      <w:marRight w:val="0"/>
      <w:marTop w:val="0"/>
      <w:marBottom w:val="0"/>
      <w:divBdr>
        <w:top w:val="none" w:sz="0" w:space="0" w:color="auto"/>
        <w:left w:val="none" w:sz="0" w:space="0" w:color="auto"/>
        <w:bottom w:val="none" w:sz="0" w:space="0" w:color="auto"/>
        <w:right w:val="none" w:sz="0" w:space="0" w:color="auto"/>
      </w:divBdr>
    </w:div>
    <w:div w:id="1629890592">
      <w:bodyDiv w:val="1"/>
      <w:marLeft w:val="0"/>
      <w:marRight w:val="0"/>
      <w:marTop w:val="0"/>
      <w:marBottom w:val="0"/>
      <w:divBdr>
        <w:top w:val="none" w:sz="0" w:space="0" w:color="auto"/>
        <w:left w:val="none" w:sz="0" w:space="0" w:color="auto"/>
        <w:bottom w:val="none" w:sz="0" w:space="0" w:color="auto"/>
        <w:right w:val="none" w:sz="0" w:space="0" w:color="auto"/>
      </w:divBdr>
    </w:div>
    <w:div w:id="1702780828">
      <w:bodyDiv w:val="1"/>
      <w:marLeft w:val="0"/>
      <w:marRight w:val="0"/>
      <w:marTop w:val="0"/>
      <w:marBottom w:val="0"/>
      <w:divBdr>
        <w:top w:val="none" w:sz="0" w:space="0" w:color="auto"/>
        <w:left w:val="none" w:sz="0" w:space="0" w:color="auto"/>
        <w:bottom w:val="none" w:sz="0" w:space="0" w:color="auto"/>
        <w:right w:val="none" w:sz="0" w:space="0" w:color="auto"/>
      </w:divBdr>
    </w:div>
    <w:div w:id="1753236457">
      <w:bodyDiv w:val="1"/>
      <w:marLeft w:val="0"/>
      <w:marRight w:val="0"/>
      <w:marTop w:val="0"/>
      <w:marBottom w:val="0"/>
      <w:divBdr>
        <w:top w:val="none" w:sz="0" w:space="0" w:color="auto"/>
        <w:left w:val="none" w:sz="0" w:space="0" w:color="auto"/>
        <w:bottom w:val="none" w:sz="0" w:space="0" w:color="auto"/>
        <w:right w:val="none" w:sz="0" w:space="0" w:color="auto"/>
      </w:divBdr>
      <w:divsChild>
        <w:div w:id="599290260">
          <w:marLeft w:val="0"/>
          <w:marRight w:val="0"/>
          <w:marTop w:val="0"/>
          <w:marBottom w:val="0"/>
          <w:divBdr>
            <w:top w:val="none" w:sz="0" w:space="0" w:color="auto"/>
            <w:left w:val="none" w:sz="0" w:space="0" w:color="auto"/>
            <w:bottom w:val="none" w:sz="0" w:space="0" w:color="auto"/>
            <w:right w:val="none" w:sz="0" w:space="0" w:color="auto"/>
          </w:divBdr>
        </w:div>
        <w:div w:id="1667705473">
          <w:marLeft w:val="0"/>
          <w:marRight w:val="0"/>
          <w:marTop w:val="0"/>
          <w:marBottom w:val="0"/>
          <w:divBdr>
            <w:top w:val="none" w:sz="0" w:space="0" w:color="auto"/>
            <w:left w:val="none" w:sz="0" w:space="0" w:color="auto"/>
            <w:bottom w:val="none" w:sz="0" w:space="0" w:color="auto"/>
            <w:right w:val="none" w:sz="0" w:space="0" w:color="auto"/>
          </w:divBdr>
        </w:div>
        <w:div w:id="1001658915">
          <w:marLeft w:val="0"/>
          <w:marRight w:val="0"/>
          <w:marTop w:val="0"/>
          <w:marBottom w:val="0"/>
          <w:divBdr>
            <w:top w:val="none" w:sz="0" w:space="0" w:color="auto"/>
            <w:left w:val="none" w:sz="0" w:space="0" w:color="auto"/>
            <w:bottom w:val="none" w:sz="0" w:space="0" w:color="auto"/>
            <w:right w:val="none" w:sz="0" w:space="0" w:color="auto"/>
          </w:divBdr>
        </w:div>
        <w:div w:id="1189031815">
          <w:marLeft w:val="0"/>
          <w:marRight w:val="0"/>
          <w:marTop w:val="0"/>
          <w:marBottom w:val="0"/>
          <w:divBdr>
            <w:top w:val="none" w:sz="0" w:space="0" w:color="auto"/>
            <w:left w:val="none" w:sz="0" w:space="0" w:color="auto"/>
            <w:bottom w:val="none" w:sz="0" w:space="0" w:color="auto"/>
            <w:right w:val="none" w:sz="0" w:space="0" w:color="auto"/>
          </w:divBdr>
        </w:div>
      </w:divsChild>
    </w:div>
    <w:div w:id="20311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vera@deming.edu.e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A3D2F0E-D275-864D-935B-474AC9361369}"/>
      </w:docPartPr>
      <w:docPartBody>
        <w:p w:rsidR="00000000" w:rsidRDefault="00CD7528">
          <w:r w:rsidRPr="006D7AC0">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28"/>
    <w:rsid w:val="0005274B"/>
    <w:rsid w:val="00950974"/>
    <w:rsid w:val="00CD752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D75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5098F4-8B81-E741-8C83-9FC6DC9DB0D1}">
  <we:reference id="wa104382081" version="1.55.1.0" store="en-US" storeType="OMEX"/>
  <we:alternateReferences>
    <we:reference id="wa104382081" version="1.55.1.0" store="en-US" storeType="OMEX"/>
  </we:alternateReferences>
  <we:properties>
    <we:property name="MENDELEY_CITATIONS" value="[{&quot;citationID&quot;:&quot;MENDELEY_CITATION_e70a176b-fb71-4ecc-8224-2ca72644d0cf&quot;,&quot;properties&quot;:{&quot;noteIndex&quot;:0},&quot;isEdited&quot;:false,&quot;manualOverride&quot;:{&quot;isManuallyOverridden&quot;:false,&quot;citeprocText&quot;:&quot;(Araque Jaimes et al., 2017)&quot;,&quot;manualOverrideText&quot;:&quot;&quot;},&quot;citationTag&quot;:&quot;MENDELEY_CITATION_v3_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&quot;,&quot;citationItems&quot;:[{&quot;id&quot;:&quot;56a01369-48b6-337f-b555-66988ab13f50&quot;,&quot;itemData&quot;:{&quot;type&quot;:&quot;article-journal&quot;,&quot;id&quot;:&quot;56a01369-48b6-337f-b555-66988ab13f50&quot;,&quot;title&quot;:&quot;Connection between internal marketing and organizational commitment in Colombian Technological Development Centers&quot;,&quot;author&quot;:[{&quot;family&quot;:&quot;Araque Jaimes&quot;,&quot;given&quot;:&quot;Diana L.&quot;,&quot;parse-names&quot;:false,&quot;dropping-particle&quot;:&quot;&quot;,&quot;non-dropping-particle&quot;:&quot;&quot;},{&quot;family&quot;:&quot;Estepa&quot;,&quot;given&quot;:&quot;Julián Mateo Sánchez&quot;,&quot;parse-names&quot;:false,&quot;dropping-particle&quot;:&quot;&quot;,&quot;non-dropping-particle&quot;:&quot;&quot;},{&quot;family&quot;:&quot;Ana Fernanda Uribe&quot;,&quot;given&quot;:&quot;R.&quot;,&quot;parse-names&quot;:false,&quot;dropping-particle&quot;:&quot;&quot;,&quot;non-dropping-particle&quot;:&quot;&quot;}],&quot;container-title&quot;:&quot;Estudios Gerenciales&quot;,&quot;DOI&quot;:&quot;10.1016/j.estger.2016.12.005&quot;,&quot;ISSN&quot;:&quot;26656744&quot;,&quot;URL&quot;:&quot;http://dx.doi.org/10.1016/j.estger.2016.12.005&quot;,&quot;issued&quot;:{&quot;date-parts&quot;:[[2017]]},&quot;page&quot;:&quot;95-101&quot;,&quot;abstract&quot;:&quot;This research identifies the relationship between internal marketing and organizational commitment in two Colombian Technological Development Centers. The research method used is a quantitative correlation not experimental one and the sample consists of 100 employees of two corporations located in the municipality of Piedecuesta, Colombia, who were exposed to the Internal Marketing Questionnaire of Bohnenberger and Organizational Commitment Scale of Meyer and Allen. The results proved the existence of a significant moderate positive correlation between internal marketing and organizational commitment. In addition, it determined that the affective component of the organizational commitment is the one with the greatest response to internal marketing practices.&quot;,&quot;publisher&quot;:&quot;Universidad ICESI&quot;,&quot;issue&quot;:&quot;142&quot;,&quot;volume&quot;:&quot;33&quot;,&quot;container-title-short&quot;:&quot;&quot;},&quot;isTemporary&quot;:false,&quot;suppress-author&quot;:false,&quot;composite&quot;:false,&quot;author-only&quot;:false}]},{&quot;citationID&quot;:&quot;MENDELEY_CITATION_069eecbf-9b13-4b4d-8768-fa64d73067ed&quot;,&quot;properties&quot;:{&quot;noteIndex&quot;:0},&quot;isEdited&quot;:false,&quot;manualOverride&quot;:{&quot;isManuallyOverridden&quot;:false,&quot;citeprocText&quot;:&quot;(Runyan et al., 2013)&quot;,&quot;manualOverrideText&quot;:&quot;&quot;},&quot;citationTag&quot;:&quot;MENDELEY_CITATION_v3_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&quot;,&quot;citationItems&quot;:[{&quot;id&quot;:&quot;7a11f1ec-c931-3805-b878-263ad34c2a72&quot;,&quot;itemData&quot;:{&quot;type&quot;:&quot;article-journal&quot;,&quot;id&quot;:&quot;7a11f1ec-c931-3805-b878-263ad34c2a72&quot;,&quot;title&quot;:&quot;What Drives Publishing Productivity for Pretenure Marketing Faculty: Insights Using the Lens of Resource Advantage Theory.&quot;,&quot;author&quot;:[{&quot;family&quot;:&quot;Runyan&quot;,&quot;given&quot;:&quot;Rodney C&quot;,&quot;parse-names&quot;:false,&quot;dropping-particle&quot;:&quot;&quot;,&quot;non-dropping-particle&quot;:&quot;&quot;},{&quot;family&quot;:&quot;Finnegan&quot;,&quot;given&quot;:&quot;Carol&quot;,&quot;parse-names&quot;:false,&quot;dropping-particle&quot;:&quot;&quot;,&quot;non-dropping-particle&quot;:&quot;&quot;},{&quot;family&quot;:&quot;Gonzalez-Padron&quot;,&quot;given&quot;:&quot;Tracy&quot;,&quot;parse-names&quot;:false,&quot;dropping-particle&quot;:&quot;&quot;,&quot;non-dropping-particle&quot;:&quot;&quot;},{&quot;family&quot;:&quot;Line&quot;,&quot;given&quot;:&quot;Nathan D&quot;,&quot;parse-names&quot;:false,&quot;dropping-particle&quot;:&quot;&quot;,&quot;non-dropping-particle&quot;:&quot;&quot;}],&quot;container-title&quot;:&quot;Marketing Education Review&quot;,&quot;DOI&quot;:&quot;10.2753/MER1052-8008230201&quot;,&quot;ISBN&quot;:&quot;1052800823&quot;,&quot;ISSN&quot;:&quot;10528008&quot;,&quot;issued&quot;:{&quot;date-parts&quot;:[[2013]]},&quot;page&quot;:&quot;105-120&quot;,&quot;abstract&quot;:&quot;The promotion, tenure, and salary of marketing faculty have been topics of intense interest recently. What has received less interest are the drivers of publishing productivity, especially for new, pretenure faculty. We use resource advantage (RA) theory to examine the drivers of pretenure faculty productivity, specifically in the top marketing journals. Positive predictors of productivity, and thus key faculty resources, are degree-granting department ranking, adviser productivity, and length of time in the new job. Following RA theory, the number of methods courses in a doctoral program has no effect on publishing. [ABSTRACT FROM AUTHOR]&quot;,&quot;issue&quot;:&quot;2&quot;,&quot;volume&quot;:&quot;23&quot;,&quot;container-title-short&quot;:&quot;&quot;},&quot;isTemporary&quot;:false,&quot;suppress-author&quot;:false,&quot;composite&quot;:false,&quot;author-only&quot;:false}]},{&quot;citationID&quot;:&quot;MENDELEY_CITATION_7d1573f0-d8fb-41af-957c-accaf765f87e&quot;,&quot;properties&quot;:{&quot;noteIndex&quot;:0},&quot;isEdited&quot;:false,&quot;manualOverride&quot;:{&quot;isManuallyOverridden&quot;:false,&quot;citeprocText&quot;:&quot;(Villegas Zamora, 2019)&quot;,&quot;manualOverrideText&quot;:&quot;&quot;},&quot;citationTag&quot;:&quot;MENDELEY_CITATION_v3_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&quot;,&quot;citationItems&quot;:[{&quot;id&quot;:&quot;cd147ea6-7b4e-3448-bc7d-1a11e690bc45&quot;,&quot;itemData&quot;:{&quot;type&quot;:&quot;article-journal&quot;,&quot;id&quot;:&quot;cd147ea6-7b4e-3448-bc7d-1a11e690bc45&quot;,&quot;title&quot;:&quot;La importancia de la estadística aplicada para la toma de decisiones en Marketing&quot;,&quot;author&quot;:[{&quot;family&quot;:&quot;Villegas Zamora&quot;,&quot;given&quot;:&quot;Diego Alonso&quot;,&quot;parse-names&quot;:false,&quot;dropping-particle&quot;:&quot;&quot;,&quot;non-dropping-particle&quot;:&quot;&quot;}],&quot;container-title&quot;:&quot;Investigación &amp; Negocios&quot;,&quot;URL&quot;:&quot;http://www.scielo.org.bo/scielo.php?script=sci_arttext&amp;pid=S2521-27372019000200004&amp;lang=es&quot;,&quot;issued&quot;:{&quot;date-parts&quot;:[[2019]]},&quot;page&quot;:&quot;29-42&quot;,&quot;issue&quot;:&quot;20&quot;,&quot;volume&quot;:&quot;12&quot;,&quot;container-title-short&quot;:&quot;&quot;},&quot;isTemporary&quot;:false,&quot;suppress-author&quot;:false,&quot;composite&quot;:false,&quot;author-only&quot;:false}]},{&quot;citationID&quot;:&quot;MENDELEY_CITATION_e8f5a1b9-b8d1-4f29-a93e-42edeeeb3ed1&quot;,&quot;properties&quot;:{&quot;noteIndex&quot;:0},&quot;isEdited&quot;:false,&quot;manualOverride&quot;:{&quot;isManuallyOverridden&quot;:false,&quot;citeprocText&quot;:&quot;(Paredes, 2019)&quot;,&quot;manualOverrideText&quot;:&quot;&quot;},&quot;citationTag&quot;:&quot;MENDELEY_CITATION_v3_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&quot;,&quot;citationItems&quot;:[{&quot;id&quot;:&quot;3559b544-4bed-3e80-9064-7602e0c61b6d&quot;,&quot;itemData&quot;:{&quot;type&quot;:&quot;article-journal&quot;,&quot;id&quot;:&quot;3559b544-4bed-3e80-9064-7602e0c61b6d&quot;,&quot;title&quot;:&quot;MARKETING TURÍSTICO PARA LA PROMOCIÓN DE LOS ATRACTIVOS VACACIONALES DEL BALNEARIO SAN JACINTO , CANTÓN SUCRE , PROVINCIA DE MANABÍ&quot;,&quot;author&quot;:[{&quot;family&quot;:&quot;Paredes&quot;,&quot;given&quot;:&quot;Burgos&quot;,&quot;parse-names&quot;:false,&quot;dropping-particle&quot;:&quot;&quot;,&quot;non-dropping-particle&quot;:&quot;&quot;}],&quot;container-title&quot;:&quot;Observatorio de la economía latinoamericana&quot;,&quot;URL&quot;:&quot;https://www.eumed.net/rev/oel/2019/03/marketing-turistico-balneario.html&quot;,&quot;issued&quot;:{&quot;date-parts&quot;:[[2019]]},&quot;page&quot;:&quot;19-25&quot;,&quot;issue&quot;:&quot;4&quot;,&quot;volume&quot;:&quot;23&quot;,&quot;container-title-short&quot;:&quot;&quot;},&quot;isTemporary&quot;:false,&quot;suppress-author&quot;:false,&quot;composite&quot;:false,&quot;author-only&quot;:false}]},{&quot;citationID&quot;:&quot;MENDELEY_CITATION_aef318d1-963a-4f56-9ecd-12faf12293ba&quot;,&quot;properties&quot;:{&quot;noteIndex&quot;:0},&quot;isEdited&quot;:false,&quot;manualOverride&quot;:{&quot;isManuallyOverridden&quot;:false,&quot;citeprocText&quot;:&quot;(Kazama et al., 2022)&quot;,&quot;manualOverrideText&quot;:&quot;&quot;},&quot;citationTag&quot;:&quot;MENDELEY_CITATION_v3_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&quot;,&quot;citationItems&quot;:[{&quot;id&quot;:&quot;5b96a92c-d607-377c-8ce0-daad5c76f8da&quot;,&quot;itemData&quot;:{&quot;type&quot;:&quot;article-journal&quot;,&quot;id&quot;:&quot;5b96a92c-d607-377c-8ce0-daad5c76f8da&quot;,&quot;title&quot;:&quot;Comprehensive analysis of the associations between clinical factors and outcomes by machine learning, using post marketing surveillance data of cabazitaxel in patients with castration-resistant prostate cancer&quot;,&quot;author&quot;:[{&quot;family&quot;:&quot;Kazama&quot;,&quot;given&quot;:&quot;Hirotaka&quot;,&quot;parse-names&quot;:false,&quot;dropping-particle&quot;:&quot;&quot;,&quot;non-dropping-particle&quot;:&quot;&quot;},{&quot;family&quot;:&quot;Kawaguchi&quot;,&quot;given&quot;:&quot;Osamu&quot;,&quot;parse-names&quot;:false,&quot;dropping-particle&quot;:&quot;&quot;,&quot;non-dropping-particle&quot;:&quot;&quot;},{&quot;family&quot;:&quot;Seto&quot;,&quot;given&quot;:&quot;Takeshi&quot;,&quot;parse-names&quot;:false,&quot;dropping-particle&quot;:&quot;&quot;,&quot;non-dropping-particle&quot;:&quot;&quot;},{&quot;family&quot;:&quot;Suzuki&quot;,&quot;given&quot;:&quot;Kazuhiro&quot;,&quot;parse-names&quot;:false,&quot;dropping-particle&quot;:&quot;&quot;,&quot;non-dropping-particle&quot;:&quot;&quot;},{&quot;family&quot;:&quot;Matsuyama&quot;,&quot;given&quot;:&quot;Hideyasu&quot;,&quot;parse-names&quot;:false,&quot;dropping-particle&quot;:&quot;&quot;,&quot;non-dropping-particle&quot;:&quot;&quot;},{&quot;family&quot;:&quot;Matsubara&quot;,&quot;given&quot;:&quot;Nobuaki&quot;,&quot;parse-names&quot;:false,&quot;dropping-particle&quot;:&quot;&quot;,&quot;non-dropping-particle&quot;:&quot;&quot;},{&quot;family&quot;:&quot;Tajima&quot;,&quot;given&quot;:&quot;Yuki&quot;,&quot;parse-names&quot;:false,&quot;dropping-particle&quot;:&quot;&quot;,&quot;non-dropping-particle&quot;:&quot;&quot;},{&quot;family&quot;:&quot;Fukao&quot;,&quot;given&quot;:&quot;Taro&quot;,&quot;parse-names&quot;:false,&quot;dropping-particle&quot;:&quot;&quot;,&quot;non-dropping-particle&quot;:&quot;&quot;}],&quot;container-title&quot;:&quot;BMC Cancer&quot;,&quot;container-title-short&quot;:&quot;BMC Cancer&quot;,&quot;DOI&quot;:&quot;10.1186/s12885-022-09509-0&quot;,&quot;ISSN&quot;:&quot;14712407&quot;,&quot;PMID&quot;:&quot;35484517&quot;,&quot;URL&quot;:&quot;https://doi.org/10.1186/s12885-022-09509-0&quot;,&quot;issued&quot;:{&quot;date-parts&quot;:[[2022]]},&quot;page&quot;:&quot;1-9&quot;,&quot;abstract&quot;:&quot;Background: We aimed to evaluate relationships between clinical outcomes and explanatory variables by network clustering analysis using data from a post marketing surveillance (PMS) study of castration-resistant prostate cancer (CRPC) patients. Methods: The PMS was a prospective, multicenter, observational study of patients with metastatic, docetaxel-refractory CRPC treated with cabazitaxel in Japan after its launch in 2014. Graphical Markov (GM) model-based simulations and network clustering in ‘R’ package were conducted to identify correlations between clinical factors and outcomes. Factors shown to be associated with overall survival (OS) in the machine learning analysis were confirmed according to the clinical outcomes observed in the PMS. Results: Among the 660 patients analyzed, median patient age was 70.0 years, and median OS and time-to-treatment failure (TTF) were 319 and 116 days, respectively. In GM-based simulations, factors associated with OS were liver metastases, performance status (PS), TTF, and neutropenia (threshold 0.05), and liver metastases, PS, and TTF (threshold 0.01). Factors associated with TTF were OS and relative dose intensity (threshold 0.05), and OS (threshold 0.01). In network clustering in ‘R’ package, factors associated with OS were number of treatment cycles, discontinuation due to disease progression, and TTF (threshold 0.05), and liver and lung metastases, PS, discontinuation due to adverse events, and febrile neutropenia (threshold 0.01). Kaplan–Meier analysis of patient subgroups demonstrated that visceral metastases and poor PS at baseline were associated with worse OS, while neutropenia or febrile neutropenia and higher number of cabazitaxel cycles were associated with better OS. Conclusions: Neutropenia may be a predictive factor for treatment efficacy in terms of survival. Poor PS and distant metastases to the liver and lungs were shown to be associated with worse outcomes, while factors related to treatment duration were shown to positively correlate with better OS.&quot;,&quot;publisher&quot;:&quot;BioMed Central&quot;,&quot;issue&quot;:&quot;1&quot;,&quot;volume&quot;:&quot;22&quot;},&quot;isTemporary&quot;:false,&quot;suppress-author&quot;:false,&quot;composite&quot;:false,&quot;author-only&quot;:false}]},{&quot;citationID&quot;:&quot;MENDELEY_CITATION_4abfa042-0b3c-4940-8214-38a79bddca94&quot;,&quot;properties&quot;:{&quot;noteIndex&quot;:0},&quot;isEdited&quot;:false,&quot;manualOverride&quot;:{&quot;isManuallyOverridden&quot;:false,&quot;citeprocText&quot;:&quot;(Lavoie &amp;#38; Main, 2022)&quot;,&quot;manualOverrideText&quot;:&quot;&quot;},&quot;citationTag&quot;:&quot;MENDELEY_CITATION_v3_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&quot;,&quot;citationItems&quot;:[{&quot;id&quot;:&quot;570a9e94-0b0b-3fd7-93f0-2460096d23df&quot;,&quot;itemData&quot;:{&quot;type&quot;:&quot;article-journal&quot;,&quot;id&quot;:&quot;570a9e94-0b0b-3fd7-93f0-2460096d23df&quot;,&quot;title&quot;:&quot;Optimizing product trials by eliciting flow states: the enabling roles of curiosity, openness and information valence&quot;,&quot;author&quot;:[{&quot;family&quot;:&quot;Lavoie&quot;,&quot;given&quot;:&quot;Raymond&quot;,&quot;parse-names&quot;:false,&quot;dropping-particle&quot;:&quot;&quot;,&quot;non-dropping-particle&quot;:&quot;&quot;},{&quot;family&quot;:&quot;Main&quot;,&quot;given&quot;:&quot;Kelley&quot;,&quot;parse-names&quot;:false,&quot;dropping-particle&quot;:&quot;&quot;,&quot;non-dropping-particle&quot;:&quot;&quot;}],&quot;container-title&quot;:&quot;European Journal of Marketing&quot;,&quot;container-title-short&quot;:&quot;Eur J Mark&quot;,&quot;DOI&quot;:&quot;10.1108/EJM-05-2019-0415&quot;,&quot;ISSN&quot;:&quot;03090566&quot;,&quot;issued&quot;:{&quot;date-parts&quot;:[[2022]]},&quot;page&quot;:&quot;50-77&quot;,&quot;abstract&quot;:&quot;Purpose: Product trials are an effective way to influence consumer attitudes. While research has established several factors that influence whether consumers will try a product or not, it is less understood how marketers can optimize the trial experience itself. The purpose of this paper is to explore flow as an optimal state and the factors that give rise to it during a product trail. Design/methodology/approach: This research consists of three experimental studies in which people trial new music. This paper explores the ability of curiosity to optimize consumers’ flow experience during the trial and their attitudes toward the trialed product. This paper manipulates curiosity before the trial using information about the music (Study 1) and music previews (Study 3) and also demonstrates that curiosity is naturally elevated among those high in openness to experience (Study 2). Findings: The results demonstrate that curiosity before a product trial fosters an optimal experience during the trial in the form of flow states, defined as an enjoyable state of full engagement, which in turn mediates more positive attitudes toward the trialed product. This paper demonstrates that curiosity can be evoked using product information or a preview of the content and can vary based on individual differences in openness to experience. The relationship between curiosity and flow is moderated by the valence of the information that is used to elicit curiosity, such that negative-valence information thwarts the relationship. Research limitations/implications: While the studies conducted by the authors focus on the positive influence of curiosity in the trial of music, the effects may be different for other products. These studies are also limited to two different manipulations of curiosity. Practical implications: This research has implications for marketers, as it demonstrates the relevance of flow and how to enable it in product trials to optimize effectiveness. The manipulations also demonstrate how to manage the amount of information that is given to consumers before they trial a product. Originality/value: This research reveals that flow states optimize the product trial experience. This research also advances the understanding of the relationship between curiosity and flow by moderating their relationship with the valence of information that elicits curiosity. The findings also broaden the relevance of curiosity and flow in marketing by demonstrating their benefits within product trials.&quot;,&quot;issue&quot;:&quot;13&quot;,&quot;volume&quot;:&quot;56&quot;},&quot;isTemporary&quot;:false,&quot;suppress-author&quot;:false,&quot;composite&quot;:false,&quot;author-only&quot;:false}]},{&quot;citationID&quot;:&quot;MENDELEY_CITATION_a6e974a5-da7d-4de4-add9-ddb8734bc655&quot;,&quot;properties&quot;:{&quot;noteIndex&quot;:0},&quot;isEdited&quot;:false,&quot;manualOverride&quot;:{&quot;isManuallyOverridden&quot;:false,&quot;citeprocText&quot;:&quot;(Subióte et al., 2013)&quot;,&quot;manualOverrideText&quot;:&quot;&quot;},&quot;citationTag&quot;:&quot;MENDELEY_CITATION_v3_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&quot;,&quot;citationItems&quot;:[{&quot;id&quot;:&quot;b12e9ac2-5ded-3469-bce4-1701b39744f6&quot;,&quot;itemData&quot;:{&quot;type&quot;:&quot;article-journal&quot;,&quot;id&quot;:&quot;b12e9ac2-5ded-3469-bce4-1701b39744f6&quot;,&quot;title&quot;:&quot;La Influencia De La Consideración Social En La Relación Cliente-Proveedor De Servicios Y El Papel Moderador Del Tipo De Servicio *&quot;,&quot;author&quot;:[{&quot;family&quot;:&quot;Subióte&quot;,&quot;given&quot;:&quot;Estela Fernández&quot;,&quot;parse-names&quot;:false,&quot;dropping-particle&quot;:&quot;&quot;,&quot;non-dropping-particle&quot;:&quot;&quot;},{&quot;family&quot;:&quot;Román&quot;,&quot;given&quot;:&quot;Sergio&quot;,&quot;parse-names&quot;:false,&quot;dropping-particle&quot;:&quot;&quot;,&quot;non-dropping-particle&quot;:&quot;&quot;},{&quot;family&quot;:&quot;Castejón&quot;,&quot;given&quot;:&quot;Pedro Juan Martín&quot;,&quot;parse-names&quot;:false,&quot;dropping-particle&quot;:&quot;&quot;,&quot;non-dropping-particle&quot;:&quot;&quot;}],&quot;container-title&quot;:&quot;Revista Española de Investigación de Marketing ESIC&quot;,&quot;DOI&quot;:&quot;10.1016/s1138-1442(14)60018-8&quot;,&quot;ISSN&quot;:&quot;11381442&quot;,&quot;issued&quot;:{&quot;date-parts&quot;:[[2013]]},&quot;page&quot;:&quot;39-59&quot;,&quot;abstract&quot;:&quot;En la literatura de marketing de servicios es conocida la importancia de la interacción entre el personal de primera línea y el cliente. A pesar de esto, son escasas las investigaciones que se centran en las consecuencias del aspecto social de la interacción, y más concretamente, en el trato social dispensado por el empleado. Este trabajo analiza la influencia de la “consideración social” llevada a cabo por el empleado de servicios sobre la calidad de la relación entre la empresa de servicios y cliente (medida a través de su satisfacción, confianza y boca a boca). Además, se examina el efecto moderador del tipo de servicio (de experiencia vs. de creencia) sobre las relaciones anteriores. Los resultados tienen importantes implicaciones para los investigadores y la dirección de la empresa. In services marketing literature the relevance of the interaction between the frontline employee and the customer is well known. However, research focused on the consequences of the social aspect of the interaction are scarce, and more specifically, on the treatment given by the employee. This research analyzes the influence of the service employee social regard behavior on the customer-firm relationship quality (measured through his/her satisfaction, trust and word of mouth). Moreover, the moderating effect of the type of service (experience versus credence services) on the aforementioned relationships is evaluated. Results have mayor implications for both researchers and practitioners.&quot;,&quot;issue&quot;:&quot;1&quot;,&quot;volume&quot;:&quot;17&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Ron17</b:Tag>
    <b:SourceType>JournalArticle</b:SourceType>
    <b:Guid>{C3673E0E-ED56-496E-949F-5343A7B9E5F8}</b:Guid>
    <b:Author>
      <b:Author>
        <b:NameList>
          <b:Person>
            <b:Last>Ron</b:Last>
            <b:First>Rafael</b:First>
          </b:Person>
          <b:Person>
            <b:Last>Sacoto</b:Last>
            <b:First>Viviana</b:First>
          </b:Person>
        </b:NameList>
      </b:Author>
    </b:Author>
    <b:Title>Las PYMES ecuatorianas: su impacto en el empleo como contribución del PIB PYMES al PIB total</b:Title>
    <b:JournalName>ESPACIOS</b:JournalName>
    <b:Year>2017</b:Year>
    <b:Pages>1-15</b:Pages>
    <b:URL>https://www.revistaespacios.com/a17v38n53/a17v38n53p15.pdf</b:URL>
    <b:RefOrder>1</b:RefOrder>
  </b:Source>
  <b:Source>
    <b:Tag>Emp21</b:Tag>
    <b:SourceType>JournalArticle</b:SourceType>
    <b:Guid>{CE6A7BC4-E01E-4BB7-959B-A8FFE457CE70}</b:Guid>
    <b:Title>Guayaquil Emprendedor Análisis del periodo 2020</b:Title>
    <b:Year>2021</b:Year>
    <b:URL>https://epico.gob.ec/wp-content/uploads/2021/07/WHITPAPER-TEXTO-CAMdBIADO-2-1_compressed.pdf</b:URL>
    <b:Author>
      <b:Author>
        <b:Corporate>Empresa Pública Municipal para la Gestión de la Innovación y Competitividad EP</b:Corporate>
      </b:Author>
    </b:Author>
    <b:JournalName>Epico</b:JournalName>
    <b:Pages>2-12</b:Pages>
    <b:RefOrder>2</b:RefOrder>
  </b:Source>
  <b:Source>
    <b:Tag>ava19</b:Tag>
    <b:SourceType>InternetSite</b:SourceType>
    <b:Guid>{59205ACF-4CC7-4F0F-9E75-868EA596D4BF}</b:Guid>
    <b:Title>Situación de las empresas en la provincia del Guayas</b:Title>
    <b:Year>2019</b:Year>
    <b:Author>
      <b:Author>
        <b:Corporate>Aval</b:Corporate>
      </b:Author>
    </b:Author>
    <b:InternetSiteTitle>Aval</b:InternetSiteTitle>
    <b:Month>Agosto</b:Month>
    <b:Day>12</b:Day>
    <b:URL>https://www.aval.ec/informacion-general-de-empresas/situacion-de-las-empresas-en-la-provincia-del-guayas/</b:URL>
    <b:RefOrder>3</b:RefOrder>
  </b:Source>
  <b:Source>
    <b:Tag>AEI21</b:Tag>
    <b:SourceType>JournalArticle</b:SourceType>
    <b:Guid>{594C6CC1-33AB-4FEE-BBC5-482586225F6B}</b:Guid>
    <b:Title>ESTUDIO DE ECOSISTEMA DE FINANCIAMIENTO 2020-2021</b:Title>
    <b:Year>2021</b:Year>
    <b:Pages>65</b:Pages>
    <b:URL>https://drive.google.com/file/d/1IHz6xgbrLDtlJy_kzLNiG2Cl8OGqOLm3/view</b:URL>
    <b:Author>
      <b:Author>
        <b:Corporate>AEI</b:Corporate>
      </b:Author>
    </b:Author>
    <b:JournalName>Alianza para el emprendimiento e innovación</b:JournalName>
    <b:RefOrder>4</b:RefOrder>
  </b:Source>
  <b:Source>
    <b:Tag>Red21</b:Tag>
    <b:SourceType>ArticleInAPeriodical</b:SourceType>
    <b:Guid>{04B40171-9C00-40C8-BCF1-392B0CFFAC9A}</b:Guid>
    <b:Title>Para 2022 hay más opciones de financiamiento para los emprendedores</b:Title>
    <b:Year>2021</b:Year>
    <b:JournalName>PRIMICIAS</b:JournalName>
    <b:Pages>1</b:Pages>
    <b:Month>Diciembre</b:Month>
    <b:Day>10</b:Day>
    <b:URL>https://www.primicias.ec/noticias/patrocinado/potenciando-el-emprendimiento-para-mejorar-el-mundo/</b:URL>
    <b:Author>
      <b:Author>
        <b:Corporate>Redacción Comercial</b:Corporate>
      </b:Author>
    </b:Author>
    <b:PeriodicalTitle>PRIMICIAS</b:PeriodicalTitle>
    <b:RefOrder>5</b:RefOrder>
  </b:Source>
  <b:Source>
    <b:Tag>ElU23</b:Tag>
    <b:SourceType>ArticleInAPeriodical</b:SourceType>
    <b:Guid>{B0A84636-509D-4FCC-BB7F-005FC9237156}</b:Guid>
    <b:Title>Tasas de Interés corporativo y empresarial subieron desde el 1 de enero 2023</b:Title>
    <b:Year>2023</b:Year>
    <b:Author>
      <b:Author>
        <b:Corporate>El Universo</b:Corporate>
      </b:Author>
    </b:Author>
    <b:Month>Enero</b:Month>
    <b:Day>19</b:Day>
    <b:Pages>1</b:Pages>
    <b:URL>https://www.eluniverso.com/noticias/economia/tasas-de-interes-para-credito-corporativo-y-empresarial-subieron-desde-el-1-de-enero-de-2023-aqui-todas-las-tasas-vigentes-nota/</b:URL>
    <b:RefOrder>6</b:RefOrder>
  </b:Source>
  <b:Source>
    <b:Tag>Die20</b:Tag>
    <b:SourceType>InternetSite</b:SourceType>
    <b:Guid>{AE6C3551-90E5-4C56-ADF0-8F6D58AF4BB8}</b:Guid>
    <b:Title>Desafíos y soluciones para mejorar el financiamiento a las mipymes durante la pandemia</b:Title>
    <b:Year>2020</b:Year>
    <b:Author>
      <b:Author>
        <b:NameList>
          <b:Person>
            <b:Last>Herrera</b:Last>
            <b:First>Diego</b:First>
          </b:Person>
        </b:NameList>
      </b:Author>
    </b:Author>
    <b:InternetSiteTitle>Inter-American Development Bank</b:InternetSiteTitle>
    <b:Month>Junio</b:Month>
    <b:Day>25</b:Day>
    <b:URL>https://blogs.iadb.org/innovacion/es/mejorar-el-financiamiento-a-las-mipymes-durante-la-pandemia/</b:URL>
    <b:RefOrder>7</b:RefOrder>
  </b:Source>
  <b:Source>
    <b:Tag>Fra19</b:Tag>
    <b:SourceType>JournalArticle</b:SourceType>
    <b:Guid>{964B62EE-7110-47AA-B0CF-43CEF129266E}</b:Guid>
    <b:Title>DETERMINANTES DEL ACCESO AL CRÉDITO PARA LA PYME DEL ECUADOR</b:Title>
    <b:Year>2019</b:Year>
    <b:Author>
      <b:Author>
        <b:Corporate>Franco Gómez, M. C., Gómez Guitierrez, F., &amp; Serrano Orellana, K.</b:Corporate>
      </b:Author>
    </b:Author>
    <b:JournalName>Revista Conrado</b:JournalName>
    <b:Pages>9</b:Pages>
    <b:URL>http://scielo.sld.cu/pdf/rc/v15n67/1990-8644-rc-15-67-295.pdf</b:URL>
    <b:RefOrder>8</b:RefOrder>
  </b:Source>
  <b:Source>
    <b:Tag>Gue17</b:Tag>
    <b:SourceType>JournalArticle</b:SourceType>
    <b:Guid>{906017C1-CD97-4E7F-A07C-CEE58BECF67A}</b:Guid>
    <b:Author>
      <b:Author>
        <b:Corporate>Guercio, M.B., Martinez, L.B., Vigier, H.P.</b:Corporate>
      </b:Author>
    </b:Author>
    <b:Title>LAS LIMITACIONES AL FINANCIAMIENTO BANCARIO DE LAS PYMES DE ALTA TECNOLOGÍA</b:Title>
    <b:JournalName>Universidad ICESI</b:JournalName>
    <b:Year>2017</b:Year>
    <b:Pages>3-12</b:Pages>
    <b:URL>https://repositoriodigital.uns.edu.ar/handle/123456789/5076</b:URL>
    <b:RefOrder>9</b:RefOrder>
  </b:Source>
  <b:Source>
    <b:Tag>Arr18</b:Tag>
    <b:SourceType>Book</b:SourceType>
    <b:Guid>{3082D25A-F9F8-4AD1-BBE3-180CC95DC62C}</b:Guid>
    <b:Title>Los problemas para el financiamiento para las Micro,</b:Title>
    <b:Year>2018</b:Year>
    <b:Author>
      <b:Author>
        <b:Corporate>Arribasplata Espinoza, Allison Rebeca</b:Corporate>
      </b:Author>
    </b:Author>
    <b:City>Guayaquil</b:City>
    <b:Publisher>Universidad Católica Santiago de Guayaquil Facultad de Ciencias Económicas Y Administrativas</b:Publisher>
    <b:URL>http://repositorio.ucsg.edu.ec/bitstream/3317/11592/1/T-UCSG-PRE-ECO-ADM-480.pdf</b:URL>
    <b:RefOrder>10</b:RefOrder>
  </b:Source>
  <b:Source>
    <b:Tag>Arr</b:Tag>
    <b:SourceType>Book</b:SourceType>
    <b:Guid>{DEB662D7-103B-45B9-A440-6E7F28CEEE5F}</b:Guid>
    <b:Author>
      <b:Author>
        <b:Corporate>Arribasplata Espinoza, Allison Rebeca</b:Corporate>
      </b:Author>
    </b:Author>
    <b:Title>Los problemas para el financiamiento para las Micro, Pequeñas y Medianas empresas IPYMEs en el Sector manufactura y producción de calzado en la ciudad de Guayaquil.</b:Title>
    <b:Year>2018</b:Year>
    <b:City>Guayaquil</b:City>
    <b:Publisher>Universidad Católica de Santiago de Guayaquil Facultad de Ciencias Económicas y Administrativas</b:Publisher>
    <b:URL>http://repositorio.ucsg.edu.ec/bitstream/3317/11592/1/T-UCSG-PRE-ECO-ADM-480.pdf</b:URL>
    <b:RefOrder>11</b:RefOrder>
  </b:Source>
  <b:Source>
    <b:Tag>Mar23</b:Tag>
    <b:SourceType>Book</b:SourceType>
    <b:Guid>{3689919C-0E8F-4110-9A50-88537F30C9AA}</b:Guid>
    <b:Author>
      <b:Author>
        <b:NameList>
          <b:Person>
            <b:Last>Marcheco Acuña</b:Last>
            <b:First>Benjamin</b:First>
          </b:Person>
        </b:NameList>
      </b:Author>
    </b:Author>
    <b:Title>Acto Administrativo». El Acto Administrativo. Teoría General y Régimen Jurídico En El Código Orgánico Administrativo</b:Title>
    <b:Year>2023</b:Year>
    <b:LCID>es-EC</b:LCID>
    <b:City>Guayaquil</b:City>
    <b:Publisher>CEFOCS</b:Publisher>
    <b:Pages>33</b:Pages>
    <b:RefOrder>15</b:RefOrder>
  </b:Source>
  <b:Source>
    <b:Tag>Gor04</b:Tag>
    <b:SourceType>Book</b:SourceType>
    <b:Guid>{E660AB66-408D-4ABA-992B-D334CC8DB25D}</b:Guid>
    <b:Title>Tratado de Derecho Administrativo</b:Title>
    <b:Year>2004</b:Year>
    <b:Author>
      <b:Author>
        <b:NameList>
          <b:Person>
            <b:Last>Gordillo</b:Last>
            <b:First>Agustín</b:First>
          </b:Person>
        </b:NameList>
      </b:Author>
    </b:Author>
    <b:City>México</b:City>
    <b:Publisher>Porrùa S.A.</b:Publisher>
    <b:Pages>403</b:Pages>
    <b:URL>chrome-extension://efaidnbmnnnibpcajpcglclefindmkaj/https://www.gordillo.com/pdf_tomo2/capitulo9.pdf</b:URL>
    <b:RefOrder>16</b:RefOrder>
  </b:Source>
  <b:Source>
    <b:Tag>Con18</b:Tag>
    <b:SourceType>Book</b:SourceType>
    <b:Guid>{A1C96320-21FE-48AA-86D3-FFE0A4B1827B}</b:Guid>
    <b:Title>Constitución de la República del Ecuador</b:Title>
    <b:Year>2008</b:Year>
    <b:LCID>es-EC</b:LCID>
    <b:City>Quito</b:City>
    <b:CountryRegion>Ecuador</b:CountryRegion>
    <b:Author>
      <b:Author>
        <b:Corporate>Asamblea Nacional de Ecuador</b:Corporate>
      </b:Author>
    </b:Author>
    <b:RefOrder>1</b:RefOrder>
  </b:Source>
  <b:Source>
    <b:Tag>Dro14</b:Tag>
    <b:SourceType>Book</b:SourceType>
    <b:Guid>{FF3856AE-1FB5-480C-8AA3-13F2412E17A8}</b:Guid>
    <b:Author>
      <b:Author>
        <b:NameList>
          <b:Person>
            <b:Last>Dromi</b:Last>
            <b:First>Roberto José</b:First>
          </b:Person>
        </b:NameList>
      </b:Author>
    </b:Author>
    <b:Title>Derecho administrativo</b:Title>
    <b:Year>2014</b:Year>
    <b:City>Buenos Aires</b:City>
    <b:Publisher>Ciudad Argentina</b:Publisher>
    <b:Pages>338</b:Pages>
    <b:RefOrder>5</b:RefOrder>
  </b:Source>
  <b:Source>
    <b:Tag>Mau11</b:Tag>
    <b:SourceType>Book</b:SourceType>
    <b:Guid>{367813F0-6B07-4F5C-A9AE-B0B5F28F4D22}</b:Guid>
    <b:Title>Derecho administrativo</b:Title>
    <b:Year>2011</b:Year>
    <b:Publisher>Marcial Pons, Ediciones Jurídicas y Sociales</b:Publisher>
    <b:Author>
      <b:Author>
        <b:NameList>
          <b:Person>
            <b:Last>Maurer</b:Last>
            <b:First>Hartmut</b:First>
          </b:Person>
        </b:NameList>
      </b:Author>
    </b:Author>
    <b:City>Madrid</b:City>
    <b:Pages>552</b:Pages>
    <b:LCID>es-ES</b:LCID>
    <b:CountryRegion>España</b:CountryRegion>
    <b:RefOrder>6</b:RefOrder>
  </b:Source>
  <b:Source>
    <b:Tag>Cód24</b:Tag>
    <b:SourceType>Book</b:SourceType>
    <b:Guid>{D55A5366-6BA4-480D-9231-C3A1430B4D36}</b:Guid>
    <b:Title>Código Orgánico Administrativo</b:Title>
    <b:Year>2024</b:Year>
    <b:Author>
      <b:Author>
        <b:Corporate>Asamblea Nacional del Ecuador</b:Corporate>
      </b:Author>
    </b:Author>
    <b:City>Quito</b:City>
    <b:CountryRegion>Ecuador</b:CountryRegion>
    <b:Pages>52</b:Pages>
    <b:RefOrder>2</b:RefOrder>
  </b:Source>
  <b:Source>
    <b:Tag>Ley24</b:Tag>
    <b:SourceType>Book</b:SourceType>
    <b:Guid>{7FDD4FD2-6B40-4006-A2E5-23FCE5B88C58}</b:Guid>
    <b:Title>Ley Orgánica de Transparencia y Acceso a la Información Pública</b:Title>
    <b:Year>2023</b:Year>
    <b:Author>
      <b:Author>
        <b:Corporate>Asamblea Nacional del Ecuador</b:Corporate>
      </b:Author>
    </b:Author>
    <b:City>Quito</b:City>
    <b:Pages>33</b:Pages>
    <b:RefOrder>13</b:RefOrder>
  </b:Source>
  <b:Source>
    <b:Tag>Cód22</b:Tag>
    <b:SourceType>Book</b:SourceType>
    <b:Guid>{049A0398-9C1E-4E9B-A3D2-9B4CE01B40E5}</b:Guid>
    <b:Title>Código Orgánico de la Función Judicial</b:Title>
    <b:Year>2022</b:Year>
    <b:Author>
      <b:Author>
        <b:Corporate>Asamblea Nacional del Ecuador</b:Corporate>
      </b:Author>
    </b:Author>
    <b:City>Quito</b:City>
    <b:Publisher>Registro Oficial</b:Publisher>
    <b:Pages>137</b:Pages>
    <b:RefOrder>12</b:RefOrder>
  </b:Source>
  <b:Source>
    <b:Tag>Pla19</b:Tag>
    <b:SourceType>Misc</b:SourceType>
    <b:Guid>{A29812A8-DD87-47A7-B30F-DC0D8119141A}</b:Guid>
    <b:Author>
      <b:Author>
        <b:NameList>
          <b:Person>
            <b:Last>Plaza Orbe</b:Last>
            <b:First>Anabelle</b:First>
          </b:Person>
        </b:NameList>
      </b:Author>
    </b:Author>
    <b:Title>La seguridad jurídica en el procedimiento de determinación de responsabilidades civiles y administrativas de la Contraloría General del Estado</b:Title>
    <b:Year>2019</b:Year>
    <b:URL>https://repositorio.uasb.edu.ec/handle/10644/6909</b:URL>
    <b:ShortTitle>La seguridad jurídica en el procedimiento de determinación de responsabilidades civiles y administrativas de la Contraloría General del Estado.</b:ShortTitle>
    <b:City>Quito</b:City>
    <b:CountryRegion>Ecuador</b:CountryRegion>
    <b:Publisher>Universidad Andina Simón Bolívar, Sede Ecuador</b:Publisher>
    <b:Pages>129 p.</b:Pages>
    <b:RefOrder>11</b:RefOrder>
  </b:Source>
  <b:Source>
    <b:Tag>COG15</b:Tag>
    <b:SourceType>Book</b:SourceType>
    <b:Guid>{93EDA178-14E6-4CB4-B1DD-327F56241A16}</b:Guid>
    <b:Title>Código Orgánico General de Procesos</b:Title>
    <b:Year>2024</b:Year>
    <b:Author>
      <b:Author>
        <b:Corporate>Asamblea Nacional del Ecuador</b:Corporate>
      </b:Author>
    </b:Author>
    <b:City>Quito</b:City>
    <b:RefOrder>3</b:RefOrder>
  </b:Source>
  <b:Source>
    <b:Tag>Mor23</b:Tag>
    <b:SourceType>Book</b:SourceType>
    <b:Guid>{5D7C4CE7-BAE4-4D5D-80B1-B1497D5AA24E}</b:Guid>
    <b:Title>Derecho Administrativo Ecuatoriano</b:Title>
    <b:Year>2023</b:Year>
    <b:City>Quito</b:City>
    <b:Publisher>Legalité</b:Publisher>
    <b:Author>
      <b:Author>
        <b:NameList>
          <b:Person>
            <b:Last>Moreta</b:Last>
            <b:First>Andrés</b:First>
          </b:Person>
        </b:NameList>
      </b:Author>
    </b:Author>
    <b:CountryRegion>Ecuador</b:CountryRegion>
    <b:Edition>Primera</b:Edition>
    <b:RefOrder>14</b:RefOrder>
  </b:Source>
  <b:Source>
    <b:Tag>Mén19</b:Tag>
    <b:SourceType>Misc</b:SourceType>
    <b:Guid>{D7F99216-13A6-4F0E-BC22-64DB98760AC4}</b:Guid>
    <b:Author>
      <b:Author>
        <b:NameList>
          <b:Person>
            <b:Last>Méndez Álvarez</b:Last>
            <b:First>Álvaro Javier</b:First>
          </b:Person>
        </b:NameList>
      </b:Author>
    </b:Author>
    <b:Title>Universidad Andina Simón Bolívar</b:Title>
    <b:Year>2019</b:Year>
    <b:Publisher>Universidad Andina Simón Bolívar</b:Publisher>
    <b:City>Quito</b:City>
    <b:Pages>73</b:Pages>
    <b:URL>https://repositorio.uasb.edu.ec/handle/10644/6995</b:URL>
    <b:ShortTitle>Importancia de implementar un proceso administrativo único para la administración pública</b:ShortTitle>
    <b:PublicationTitle>Importancia de implementar un proceso administrativo único para la administración pública</b:PublicationTitle>
    <b:CountryRegion>Ecuador</b:CountryRegion>
    <b:RefOrder>7</b:RefOrder>
  </b:Source>
  <b:Source>
    <b:Tag>Con69</b:Tag>
    <b:SourceType>Misc</b:SourceType>
    <b:Guid>{33016A1B-47FB-4058-89CE-661E37BC50AD}</b:Guid>
    <b:Title> Convención Americana sobre Derechos Humanos. Aprobada y suscrita en la Conferencia Especializada Interamericana sobre Derechos Humanos</b:Title>
    <b:Year>1969</b:Year>
    <b:Author>
      <b:Author>
        <b:Corporate>OEA</b:Corporate>
      </b:Author>
    </b:Author>
    <b:City>San José </b:City>
    <b:Month>noviembre</b:Month>
    <b:Day>22</b:Day>
    <b:CountryRegion>Costa Rica</b:CountryRegion>
    <b:RefOrder>4</b:RefOrder>
  </b:Source>
  <b:Source>
    <b:Tag>Tor23</b:Tag>
    <b:SourceType>JournalArticle</b:SourceType>
    <b:Guid>{417EC2D7-4009-4C7E-80D4-3C4BDFA3420F}</b:Guid>
    <b:Author>
      <b:Author>
        <b:NameList>
          <b:Person>
            <b:Last>De la Torre</b:Last>
            <b:First>Soledad</b:First>
          </b:Person>
          <b:Person>
            <b:Last>Núñez</b:Last>
            <b:First>Santiago</b:First>
          </b:Person>
        </b:NameList>
      </b:Author>
    </b:Author>
    <b:Title>Transparencia en la administración pública municipal del Ecuador</b:Title>
    <b:Year>2023</b:Year>
    <b:City>Quito</b:City>
    <b:JournalName>Estudios de la Gestión: Revista Internacional de Administración, No. 14</b:JournalName>
    <b:URL>https://revistas.uasb.edu.ec/index.php/eg/article/view/4115/4150</b:URL>
    <b:Pages>53-73</b:Pages>
    <b:Month>julio</b:Month>
    <b:Day>03</b:Day>
    <b:Publisher>Universidad Andina Simón Bolívar, Sede Ecuador / Corporación Editora Nacional</b:Publisher>
    <b:RefOrder>9</b:RefOrder>
  </b:Source>
  <b:Source>
    <b:Tag>Rom09</b:Tag>
    <b:SourceType>JournalArticle</b:SourceType>
    <b:Guid>{0CEE8F19-8F8E-49AD-BC0F-5D359E53FABD}</b:Guid>
    <b:Author>
      <b:Author>
        <b:NameList>
          <b:Person>
            <b:Last>Romero-Pérez</b:Last>
            <b:First>Jorge</b:First>
            <b:Middle>Enrique</b:Middle>
          </b:Person>
        </b:NameList>
      </b:Author>
    </b:Author>
    <b:Title>Reflexiones sobre el buen gobierno</b:Title>
    <b:Year>2008</b:Year>
    <b:Publisher>Universidad de Costa Rica</b:Publisher>
    <b:JournalName>Revista de Ciencias Jurídicas Nº 118</b:JournalName>
    <b:URL>https://revistas.ucr.ac.cr/index.php/juridicas/article/view/9770/9216</b:URL>
    <b:City>Costa Rica</b:City>
    <b:Month>enero</b:Month>
    <b:Day>24</b:Day>
    <b:DOI>https://doi.org/10.15517/rcj.2009.9770</b:DOI>
    <b:Pages>101-120</b:Pages>
    <b:RefOrder>10</b:RefOrder>
  </b:Source>
  <b:Source>
    <b:Tag>Ped11</b:Tag>
    <b:SourceType>Book</b:SourceType>
    <b:Guid>{8BBCBF63-8473-40B3-B161-F59CDA515CB4}</b:Guid>
    <b:Year>2011</b:Year>
    <b:URL>chrome-extension://efaidnbmnnnibpcajpcglclefindmkaj/https://www.aberastury.com/wordpress/wp-content/uploads/2014/09/kas-34506-1522-4-30.pdf</b:URL>
    <b:Author>
      <b:Author>
        <b:NameList>
          <b:Person>
            <b:Last>Aberastury</b:Last>
            <b:First>Pedro</b:First>
          </b:Person>
          <b:Person>
            <b:Last>Blanke</b:Last>
            <b:First>Herman-Josef</b:First>
          </b:Person>
        </b:NameList>
      </b:Author>
    </b:Author>
    <b:Title>Tendencias actuales del procedimiento administrativo en Latinoamérica y Europa : presentación de la traducción de la Ley alemana de procedimiento administrativo</b:Title>
    <b:City>Buenos Aires</b:City>
    <b:Publisher>Eudeba; Konrad Adenauer Stiftung</b:Publisher>
    <b:Pages>665</b:Pages>
    <b:Edition>1ra. ed</b:Edition>
    <b:RefOrder>17</b:RefOrder>
  </b:Source>
  <b:Source>
    <b:Tag>Cas10</b:Tag>
    <b:SourceType>Book</b:SourceType>
    <b:Guid>{9A02D05D-097B-4785-9C2D-3B6742A94758}</b:Guid>
    <b:Author>
      <b:Author>
        <b:NameList>
          <b:Person>
            <b:Last>Cassagne</b:Last>
            <b:First>Juan</b:First>
            <b:Middle>Carlos</b:Middle>
          </b:Person>
        </b:NameList>
      </b:Author>
    </b:Author>
    <b:Title>Derecho Administrativo (Tomo II)</b:Title>
    <b:Year>2017</b:Year>
    <b:City>Lima</b:City>
    <b:Publisher>Palestra Editores</b:Publisher>
    <b:CountryRegion>Perú</b:CountryRegion>
    <b:Pages>797</b:Pages>
    <b:Edition>Décima</b:Edition>
    <b:RefOrder>8</b:RefOrder>
  </b:Source>
  <b:Source>
    <b:Tag>Gar24</b:Tag>
    <b:SourceType>Book</b:SourceType>
    <b:Guid>{9F3DC2D4-3DFE-4928-B17C-228F6EB8135B}</b:Guid>
    <b:Title>Curso de Derecho Adminsitrativo (Tomo I)</b:Title>
    <b:Year>2024</b:Year>
    <b:City>Madrid</b:City>
    <b:Publisher>Civitas</b:Publisher>
    <b:Author>
      <b:Author>
        <b:NameList>
          <b:Person>
            <b:Last>García de Enterría</b:Last>
            <b:First>Eduardo</b:First>
          </b:Person>
          <b:Person>
            <b:Last>Fernández Rodríguez</b:Last>
            <b:First>Tomás-Ramón </b:First>
          </b:Person>
        </b:NameList>
      </b:Author>
    </b:Author>
    <b:LCID>es-ES</b:LCID>
    <b:CountryRegion>España</b:CountryRegion>
    <b:RefOrder>18</b:RefOrder>
  </b:Source>
  <b:Source>
    <b:Tag>Jos10</b:Tag>
    <b:SourceType>Book</b:SourceType>
    <b:Guid>{E372D3B6-B2C5-40DE-87E0-65D079B8887B}</b:Guid>
    <b:Author>
      <b:Author>
        <b:NameList>
          <b:Person>
            <b:Last>Michelli</b:Last>
            <b:First>Joseph</b:First>
            <b:Middle>A.</b:Middle>
          </b:Person>
        </b:NameList>
      </b:Author>
    </b:Author>
    <b:Title>La experiencia Starbucks: 5 principios para convertir lo ordinario en extraordinario</b:Title>
    <b:Year>2010</b:Year>
    <b:City>Colombia</b:City>
    <b:Publisher>Norma</b:Publisher>
    <b:RefOrder>1</b:RefOrder>
  </b:Source>
  <b:Source>
    <b:Tag>Ren07</b:Tag>
    <b:SourceType>Book</b:SourceType>
    <b:Guid>{B9254E2D-C4EA-419B-8283-3458EFAD9A6F}</b:Guid>
    <b:Author>
      <b:Author>
        <b:NameList>
          <b:Person>
            <b:Last>Couso</b:Last>
            <b:First>Renata</b:First>
            <b:Middle>Paz</b:Middle>
          </b:Person>
        </b:NameList>
      </b:Author>
    </b:Author>
    <b:Title>Atención al cliente: Guía práctica de técnicas y estrategia</b:Title>
    <b:Year>2007</b:Year>
    <b:City>España</b:City>
    <b:Publisher>Ideaspropias Editorial</b:Publisher>
    <b:RefOrder>2</b:RefOrder>
  </b:Source>
  <b:Source>
    <b:Tag>mai</b:Tag>
    <b:SourceType>InternetSite</b:SourceType>
    <b:Guid>{DF6BAEEE-33E3-4246-89AB-330B72ABF954}</b:Guid>
    <b:Title>mailchimp</b:Title>
    <b:URL>https://mailchimp.com/es</b:URL>
    <b:RefOrder>3</b:RefOrder>
  </b:Source>
  <b:Source>
    <b:Tag>cou</b:Tag>
    <b:SourceType>InternetSite</b:SourceType>
    <b:Guid>{61D4A84C-CCB8-4F86-9395-351F87D72B4B}</b:Guid>
    <b:Title>coursera</b:Title>
    <b:URL>https://www.coursera.org/</b:URL>
    <b:RefOrder>4</b:RefOrder>
  </b:Source>
  <b:Source>
    <b:Tag>wik</b:Tag>
    <b:SourceType>InternetSite</b:SourceType>
    <b:Guid>{F1D31F3F-1365-44A0-B1C9-D4706ABCD9AE}</b:Guid>
    <b:Title>wikipedia</b:Title>
    <b:URL>https://es.wikipedia.org/</b:URL>
    <b:RefOrder>5</b:RefOrder>
  </b:Source>
  <b:Source>
    <b:Tag>The2</b:Tag>
    <b:SourceType>Book</b:SourceType>
    <b:Guid>{4C072278-3B73-407B-AB6D-12565256D36A}</b:Guid>
    <b:Author>
      <b:Author>
        <b:NameList>
          <b:Person>
            <b:Last>Kinni</b:Last>
            <b:First>Theodore</b:First>
          </b:Person>
        </b:NameList>
      </b:Author>
    </b:Author>
    <b:Title>Disney Y El Arte del Servicio Al Cliente</b:Title>
    <b:Year>2016</b:Year>
    <b:Publisher>Panorama Editorial</b:Publisher>
    <b:RefOrder>6</b:RefOrder>
  </b:Source>
  <b:Source>
    <b:Tag>Ren15</b:Tag>
    <b:SourceType>Book</b:SourceType>
    <b:Guid>{C9B63284-6B8D-46D1-B10E-70106BEF14D6}</b:Guid>
    <b:Author>
      <b:Author>
        <b:NameList>
          <b:Person>
            <b:Last>Couso</b:Last>
            <b:First>Renata</b:First>
            <b:Middle>Paz</b:Middle>
          </b:Person>
        </b:NameList>
      </b:Author>
    </b:Author>
    <b:Year>2015</b:Year>
    <b:Title>Atención al cliente: Guía práctica de técnicas y estrategias</b:Title>
    <b:Publisher>Ideas propias editorial</b:Publisher>
    <b:RefOrder>7</b:RefOrder>
  </b:Source>
  <b:Source>
    <b:Tag>Mat12</b:Tag>
    <b:SourceType>Book</b:SourceType>
    <b:Guid>{C65506FE-BD13-400F-8B40-AC91E98095A3}</b:Guid>
    <b:Author>
      <b:Author>
        <b:NameList>
          <b:Person>
            <b:Last>Watkinson</b:Last>
            <b:First>Matt</b:First>
          </b:Person>
        </b:NameList>
      </b:Author>
    </b:Author>
    <b:Year>2012</b:Year>
    <b:Title>Los diez principios detrás de las grandes experiencias del cliente</b:Title>
    <b:Publisher>FT Publishing International</b:Publisher>
    <b:RefOrder>8</b:RefOrder>
  </b:Source>
  <b:Source>
    <b:Tag>Jos07</b:Tag>
    <b:SourceType>Book</b:SourceType>
    <b:Guid>{EA23538A-9AFB-4088-86D7-3FE63D792F97}</b:Guid>
    <b:Author>
      <b:Author>
        <b:NameList>
          <b:Person>
            <b:Last>Michelli</b:Last>
            <b:First>Joseph</b:First>
            <b:Middle>A.</b:Middle>
          </b:Person>
        </b:NameList>
      </b:Author>
    </b:Author>
    <b:Title>La experiencia Starbucks</b:Title>
    <b:Year>2007</b:Year>
    <b:Publisher>Norma SA Editorial</b:Publisher>
    <b:RefOrder>9</b:RefOrder>
  </b:Source>
</b:Sources>
</file>

<file path=customXml/itemProps1.xml><?xml version="1.0" encoding="utf-8"?>
<ds:datastoreItem xmlns:ds="http://schemas.openxmlformats.org/officeDocument/2006/customXml" ds:itemID="{27F4A242-2B92-E24E-8F6D-50B77A73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2371</Words>
  <Characters>13045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Arbitro</dc:creator>
  <cp:keywords>, docId:3A8E8ACC8F3FD34F9D1CEA79358DDB39</cp:keywords>
  <dc:description/>
  <cp:lastModifiedBy>carlos isaac barros bastidas</cp:lastModifiedBy>
  <cp:revision>5</cp:revision>
  <cp:lastPrinted>2025-02-07T21:05:00Z</cp:lastPrinted>
  <dcterms:created xsi:type="dcterms:W3CDTF">2025-02-07T21:05:00Z</dcterms:created>
  <dcterms:modified xsi:type="dcterms:W3CDTF">2025-02-07T21:37:00Z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f2b132ba-9ffe-38b8-bbba-7513b2d7b381</vt:lpwstr>
  </property>
</Properties>
</file>